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9C4" w:rsidRDefault="006149C4">
      <w:pPr>
        <w:pStyle w:val="ConsPlusTitlePage"/>
      </w:pPr>
      <w:r>
        <w:t xml:space="preserve">Документ предоставлен </w:t>
      </w:r>
      <w:hyperlink r:id="rId4" w:history="1">
        <w:r>
          <w:rPr>
            <w:color w:val="0000FF"/>
          </w:rPr>
          <w:t>КонсультантПлюс</w:t>
        </w:r>
      </w:hyperlink>
      <w:r>
        <w:br/>
      </w:r>
    </w:p>
    <w:p w:rsidR="006149C4" w:rsidRDefault="006149C4">
      <w:pPr>
        <w:pStyle w:val="ConsPlusNormal"/>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149C4">
        <w:tc>
          <w:tcPr>
            <w:tcW w:w="4677" w:type="dxa"/>
            <w:tcBorders>
              <w:top w:val="nil"/>
              <w:left w:val="nil"/>
              <w:bottom w:val="nil"/>
              <w:right w:val="nil"/>
            </w:tcBorders>
          </w:tcPr>
          <w:p w:rsidR="006149C4" w:rsidRDefault="006149C4">
            <w:pPr>
              <w:pStyle w:val="ConsPlusNormal"/>
            </w:pPr>
            <w:r>
              <w:t>2 мая 2017 года</w:t>
            </w:r>
          </w:p>
        </w:tc>
        <w:tc>
          <w:tcPr>
            <w:tcW w:w="4677" w:type="dxa"/>
            <w:tcBorders>
              <w:top w:val="nil"/>
              <w:left w:val="nil"/>
              <w:bottom w:val="nil"/>
              <w:right w:val="nil"/>
            </w:tcBorders>
          </w:tcPr>
          <w:p w:rsidR="006149C4" w:rsidRDefault="006149C4">
            <w:pPr>
              <w:pStyle w:val="ConsPlusNormal"/>
              <w:jc w:val="right"/>
            </w:pPr>
            <w:r>
              <w:t>N 25-ОЗ</w:t>
            </w:r>
          </w:p>
        </w:tc>
      </w:tr>
    </w:tbl>
    <w:p w:rsidR="006149C4" w:rsidRDefault="006149C4">
      <w:pPr>
        <w:pStyle w:val="ConsPlusNormal"/>
        <w:pBdr>
          <w:top w:val="single" w:sz="6" w:space="0" w:color="auto"/>
        </w:pBdr>
        <w:spacing w:before="100" w:after="100"/>
        <w:jc w:val="both"/>
        <w:rPr>
          <w:sz w:val="2"/>
          <w:szCs w:val="2"/>
        </w:rPr>
      </w:pPr>
    </w:p>
    <w:p w:rsidR="006149C4" w:rsidRDefault="006149C4">
      <w:pPr>
        <w:pStyle w:val="ConsPlusNormal"/>
        <w:jc w:val="center"/>
      </w:pPr>
    </w:p>
    <w:p w:rsidR="006149C4" w:rsidRDefault="006149C4">
      <w:pPr>
        <w:pStyle w:val="ConsPlusTitle"/>
        <w:jc w:val="center"/>
      </w:pPr>
      <w:r>
        <w:t>ЗАКОН ИВАНОВСКОЙ ОБЛАСТИ</w:t>
      </w:r>
    </w:p>
    <w:p w:rsidR="006149C4" w:rsidRDefault="006149C4">
      <w:pPr>
        <w:pStyle w:val="ConsPlusTitle"/>
        <w:jc w:val="center"/>
      </w:pPr>
    </w:p>
    <w:p w:rsidR="006149C4" w:rsidRDefault="006149C4">
      <w:pPr>
        <w:pStyle w:val="ConsPlusTitle"/>
        <w:jc w:val="center"/>
      </w:pPr>
      <w:r>
        <w:t>О ПОРЯДКЕ ПРЕДСТАВЛЕНИЯ ГРАЖДАНАМИ, ПРЕТЕНДУЮЩИМИ</w:t>
      </w:r>
    </w:p>
    <w:p w:rsidR="006149C4" w:rsidRDefault="006149C4">
      <w:pPr>
        <w:pStyle w:val="ConsPlusTitle"/>
        <w:jc w:val="center"/>
      </w:pPr>
      <w:r>
        <w:t>НА ЗАМЕЩЕНИЕ МУНИЦИПАЛЬНОЙ ДОЛЖНОСТИ, И ЛИЦАМИ, ЗАМЕЩАЮЩИМИ</w:t>
      </w:r>
    </w:p>
    <w:p w:rsidR="006149C4" w:rsidRDefault="006149C4">
      <w:pPr>
        <w:pStyle w:val="ConsPlusTitle"/>
        <w:jc w:val="center"/>
      </w:pPr>
      <w:r>
        <w:t>МУНИЦИПАЛЬНЫЕ ДОЛЖНОСТИ, СВЕДЕНИЙ О ДОХОДАХ, РАСХОДАХ,</w:t>
      </w:r>
    </w:p>
    <w:p w:rsidR="006149C4" w:rsidRDefault="006149C4">
      <w:pPr>
        <w:pStyle w:val="ConsPlusTitle"/>
        <w:jc w:val="center"/>
      </w:pPr>
      <w:r>
        <w:t>ОБ ИМУЩЕСТВЕ И ОБЯЗАТЕЛЬСТВАХ ИМУЩЕСТВЕННОГО ХАРАКТЕРА</w:t>
      </w:r>
    </w:p>
    <w:p w:rsidR="006149C4" w:rsidRDefault="006149C4">
      <w:pPr>
        <w:pStyle w:val="ConsPlusTitle"/>
        <w:jc w:val="center"/>
      </w:pPr>
      <w:r>
        <w:t>ГУБЕРНАТОРУ ИВАНОВСКОЙ ОБЛАСТИ</w:t>
      </w:r>
    </w:p>
    <w:p w:rsidR="006149C4" w:rsidRDefault="006149C4">
      <w:pPr>
        <w:pStyle w:val="ConsPlusNormal"/>
        <w:ind w:firstLine="540"/>
        <w:jc w:val="both"/>
      </w:pPr>
    </w:p>
    <w:p w:rsidR="006149C4" w:rsidRDefault="006149C4">
      <w:pPr>
        <w:pStyle w:val="ConsPlusNormal"/>
        <w:jc w:val="right"/>
      </w:pPr>
      <w:r>
        <w:t>Принят</w:t>
      </w:r>
    </w:p>
    <w:p w:rsidR="006149C4" w:rsidRDefault="006149C4">
      <w:pPr>
        <w:pStyle w:val="ConsPlusNormal"/>
        <w:jc w:val="right"/>
      </w:pPr>
      <w:r>
        <w:t>Ивановской областной Думой</w:t>
      </w:r>
    </w:p>
    <w:p w:rsidR="006149C4" w:rsidRDefault="006149C4">
      <w:pPr>
        <w:pStyle w:val="ConsPlusNormal"/>
        <w:jc w:val="right"/>
      </w:pPr>
      <w:r>
        <w:t>27 апреля 2017 года</w:t>
      </w:r>
    </w:p>
    <w:p w:rsidR="006149C4" w:rsidRDefault="006149C4">
      <w:pPr>
        <w:pStyle w:val="ConsPlusNormal"/>
        <w:ind w:firstLine="540"/>
        <w:jc w:val="both"/>
      </w:pPr>
    </w:p>
    <w:p w:rsidR="006149C4" w:rsidRDefault="006149C4">
      <w:pPr>
        <w:pStyle w:val="ConsPlusNormal"/>
        <w:ind w:firstLine="540"/>
        <w:jc w:val="both"/>
      </w:pPr>
      <w:r>
        <w:t xml:space="preserve">Настоящий Закон принят в соответствии с Федеральным </w:t>
      </w:r>
      <w:hyperlink r:id="rId5" w:history="1">
        <w:r>
          <w:rPr>
            <w:color w:val="0000FF"/>
          </w:rPr>
          <w:t>законом</w:t>
        </w:r>
      </w:hyperlink>
      <w:r>
        <w:t xml:space="preserve"> от 25.12.2008 </w:t>
      </w:r>
      <w:hyperlink r:id="rId6" w:history="1">
        <w:r>
          <w:rPr>
            <w:color w:val="0000FF"/>
          </w:rPr>
          <w:t>N 273-ФЗ</w:t>
        </w:r>
      </w:hyperlink>
      <w:r>
        <w:t xml:space="preserve"> "О противодействии коррупции" в целях обеспечения осуществления мер по противодействию коррупции в Ивановской области.</w:t>
      </w:r>
    </w:p>
    <w:p w:rsidR="006149C4" w:rsidRDefault="006149C4">
      <w:pPr>
        <w:pStyle w:val="ConsPlusNormal"/>
        <w:ind w:firstLine="540"/>
        <w:jc w:val="both"/>
      </w:pPr>
    </w:p>
    <w:p w:rsidR="006149C4" w:rsidRDefault="006149C4">
      <w:pPr>
        <w:pStyle w:val="ConsPlusTitle"/>
        <w:ind w:firstLine="540"/>
        <w:jc w:val="both"/>
        <w:outlineLvl w:val="0"/>
      </w:pPr>
      <w:r>
        <w:t>Статья 1. Предмет регулирования настоящего Закона</w:t>
      </w:r>
    </w:p>
    <w:p w:rsidR="006149C4" w:rsidRDefault="006149C4">
      <w:pPr>
        <w:pStyle w:val="ConsPlusNormal"/>
        <w:ind w:firstLine="540"/>
        <w:jc w:val="both"/>
      </w:pPr>
    </w:p>
    <w:p w:rsidR="006149C4" w:rsidRDefault="006149C4">
      <w:pPr>
        <w:pStyle w:val="ConsPlusNormal"/>
        <w:ind w:firstLine="540"/>
        <w:jc w:val="both"/>
      </w:pPr>
      <w:r>
        <w:t>Настоящим Законом устанавливается порядок представления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 для которых федеральными законами не установлены иные порядок и форма представления указанных сведений.</w:t>
      </w:r>
    </w:p>
    <w:p w:rsidR="006149C4" w:rsidRDefault="006149C4">
      <w:pPr>
        <w:pStyle w:val="ConsPlusNormal"/>
        <w:ind w:firstLine="540"/>
        <w:jc w:val="both"/>
      </w:pPr>
    </w:p>
    <w:p w:rsidR="006149C4" w:rsidRDefault="006149C4">
      <w:pPr>
        <w:pStyle w:val="ConsPlusTitle"/>
        <w:ind w:firstLine="540"/>
        <w:jc w:val="both"/>
        <w:outlineLvl w:val="0"/>
      </w:pPr>
      <w:r>
        <w:t>Статья 2. Порядок и сроки представления сведений о доходах, расходах, об имуществе и обязательствах имущественного характера</w:t>
      </w:r>
    </w:p>
    <w:p w:rsidR="006149C4" w:rsidRDefault="006149C4">
      <w:pPr>
        <w:pStyle w:val="ConsPlusNormal"/>
        <w:ind w:firstLine="540"/>
        <w:jc w:val="both"/>
      </w:pPr>
    </w:p>
    <w:p w:rsidR="006149C4" w:rsidRDefault="006149C4">
      <w:pPr>
        <w:pStyle w:val="ConsPlusNormal"/>
        <w:ind w:firstLine="540"/>
        <w:jc w:val="both"/>
      </w:pPr>
      <w:r>
        <w:t xml:space="preserve">1. Сведения о доходах, расходах, об имуществе и обязательствах имущественного характера представляются гражданами, претендующими на замещение муниципальной должности, и лицами, замещающими муниципальные должности, в порядке, установленном настоящим Законом, по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w:t>
      </w:r>
      <w:hyperlink r:id="rId7" w:history="1">
        <w:r>
          <w:rPr>
            <w:color w:val="0000FF"/>
          </w:rPr>
          <w:t>справки</w:t>
        </w:r>
      </w:hyperlink>
      <w:r>
        <w:t>.</w:t>
      </w:r>
    </w:p>
    <w:p w:rsidR="006149C4" w:rsidRDefault="006149C4">
      <w:pPr>
        <w:pStyle w:val="ConsPlusNormal"/>
        <w:spacing w:before="220"/>
        <w:ind w:firstLine="540"/>
        <w:jc w:val="both"/>
      </w:pPr>
      <w:r>
        <w:t>Сведения о доходах, расходах, об имуществе и обязательствах имущественного характера представляются Губернатору Ивановской области через структурное подразделение аппарата Правительства Ивановской области, ответственное за работу по профилактике коррупционных и иных правонарушений.</w:t>
      </w:r>
    </w:p>
    <w:p w:rsidR="006149C4" w:rsidRDefault="006149C4">
      <w:pPr>
        <w:pStyle w:val="ConsPlusNormal"/>
        <w:spacing w:before="220"/>
        <w:ind w:firstLine="540"/>
        <w:jc w:val="both"/>
      </w:pPr>
      <w:r>
        <w:t xml:space="preserve">2. Гражданин, претендующий на замещение муниципальной должности (за исключением муниципальной должности главы муниципального образования, избираемого на муниципальных выборах, депутата), представляет Губернатору Ивановской области через структурное подразделение аппарата Правительства Ивановской области, ответственное за работу по профилактике коррупционных и иных правонарушений, при наделении полномочиями по </w:t>
      </w:r>
      <w:r>
        <w:lastRenderedPageBreak/>
        <w:t>должности (назначении, избрании на должность):</w:t>
      </w:r>
    </w:p>
    <w:p w:rsidR="006149C4" w:rsidRDefault="006149C4">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6149C4" w:rsidRDefault="006149C4">
      <w:pPr>
        <w:pStyle w:val="ConsPlusNormal"/>
        <w:spacing w:before="220"/>
        <w:ind w:firstLine="540"/>
        <w:jc w:val="both"/>
      </w:pPr>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6149C4" w:rsidRDefault="006149C4">
      <w:pPr>
        <w:pStyle w:val="ConsPlusNormal"/>
        <w:spacing w:before="220"/>
        <w:ind w:firstLine="540"/>
        <w:jc w:val="both"/>
      </w:pPr>
      <w:r>
        <w:t>3. Лицо, замещающее муниципальную должность, представляет Губернатору Ивановской области через структурное подразделение аппарата Правительства Ивановской области, ответственное за работу по профилактике коррупционных и иных правонарушений, ежегодно, не позднее 30 апреля года, следующего за отчетным периодом:</w:t>
      </w:r>
    </w:p>
    <w:p w:rsidR="006149C4" w:rsidRDefault="006149C4">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(31 декабря);</w:t>
      </w:r>
    </w:p>
    <w:p w:rsidR="006149C4" w:rsidRDefault="006149C4">
      <w:pPr>
        <w:pStyle w:val="ConsPlusNormal"/>
        <w:spacing w:before="220"/>
        <w:ind w:firstLine="540"/>
        <w:jc w:val="both"/>
      </w:pPr>
      <w: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(31 декабря);</w:t>
      </w:r>
    </w:p>
    <w:p w:rsidR="006149C4" w:rsidRDefault="006149C4">
      <w:pPr>
        <w:pStyle w:val="ConsPlusNormal"/>
        <w:spacing w:before="220"/>
        <w:ind w:firstLine="540"/>
        <w:jc w:val="both"/>
      </w:pPr>
      <w:r>
        <w:t xml:space="preserve">3) в случаях, которые установлены Федеральным </w:t>
      </w:r>
      <w:hyperlink r:id="rId8" w:history="1">
        <w:r>
          <w:rPr>
            <w:color w:val="0000FF"/>
          </w:rPr>
          <w:t>законом</w:t>
        </w:r>
      </w:hyperlink>
      <w:r>
        <w:t xml:space="preserve"> от 03.12.2012 N 230-ФЗ "О контроле за соответствием расходов лиц, замещающих государственные должности, и иных лиц их доходам", сведения о своих расходах, а также о расходах своих супруги (супруга) и несовершеннолетних детей.</w:t>
      </w:r>
    </w:p>
    <w:p w:rsidR="006149C4" w:rsidRDefault="006149C4">
      <w:pPr>
        <w:pStyle w:val="ConsPlusNormal"/>
        <w:spacing w:before="220"/>
        <w:ind w:firstLine="540"/>
        <w:jc w:val="both"/>
      </w:pPr>
      <w:r>
        <w:t>4. В случае если гражданин, представивший в соответствии с настоящим Законом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(не был назначен, избран на указанную муниципальную должность), эти справки возвращаются ему по его письменному заявлению.</w:t>
      </w:r>
    </w:p>
    <w:p w:rsidR="006149C4" w:rsidRDefault="006149C4">
      <w:pPr>
        <w:pStyle w:val="ConsPlusNormal"/>
        <w:ind w:firstLine="540"/>
        <w:jc w:val="both"/>
      </w:pPr>
    </w:p>
    <w:p w:rsidR="006149C4" w:rsidRDefault="006149C4">
      <w:pPr>
        <w:pStyle w:val="ConsPlusTitle"/>
        <w:ind w:firstLine="540"/>
        <w:jc w:val="both"/>
        <w:outlineLvl w:val="0"/>
      </w:pPr>
      <w:r>
        <w:t>Статья 3. Представление уточненных сведений о доходах, расходах, об имуществе и обязательствах имущественного характера</w:t>
      </w:r>
    </w:p>
    <w:p w:rsidR="006149C4" w:rsidRDefault="006149C4">
      <w:pPr>
        <w:pStyle w:val="ConsPlusNormal"/>
        <w:ind w:firstLine="540"/>
        <w:jc w:val="both"/>
      </w:pPr>
    </w:p>
    <w:p w:rsidR="006149C4" w:rsidRDefault="006149C4">
      <w:pPr>
        <w:pStyle w:val="ConsPlusNormal"/>
        <w:ind w:firstLine="540"/>
        <w:jc w:val="both"/>
      </w:pPr>
      <w:r>
        <w:t xml:space="preserve">1. В случае если гражданин, претендующий на замещение муниципальной должности (за исключением муниципальной должности главы муниципального образования, избираемого на муниципальных выборах, депутата), и лица, замещающие муниципальные должности,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Губернатору Ивановской области через </w:t>
      </w:r>
      <w:r>
        <w:lastRenderedPageBreak/>
        <w:t>структурное подразделение аппарата Правительства Ивановской области, ответственное за работу по профилактике коррупционных и иных правонарушений, уточненные сведения о доходах, расходах, об имуществе и обязательствах имущественного характера (далее - уточненные сведения) в порядке, установленном настоящим Законом.</w:t>
      </w:r>
    </w:p>
    <w:p w:rsidR="006149C4" w:rsidRDefault="006149C4">
      <w:pPr>
        <w:pStyle w:val="ConsPlusNormal"/>
        <w:spacing w:before="220"/>
        <w:ind w:firstLine="540"/>
        <w:jc w:val="both"/>
      </w:pPr>
      <w:r>
        <w:t>2. Гражданин, претендующий на замещение муниципальной должности, вправе представить уточненные сведения в течение одного месяца со дня представления указанных сведений.</w:t>
      </w:r>
    </w:p>
    <w:p w:rsidR="006149C4" w:rsidRDefault="006149C4">
      <w:pPr>
        <w:pStyle w:val="ConsPlusNormal"/>
        <w:spacing w:before="220"/>
        <w:ind w:firstLine="540"/>
        <w:jc w:val="both"/>
      </w:pPr>
      <w:r>
        <w:t>3. Лицо, замещающее муниципальную должность, вправе представить уточненные сведения не позднее 31 мая года, следующего за отчетным периодом.</w:t>
      </w:r>
    </w:p>
    <w:p w:rsidR="006149C4" w:rsidRDefault="006149C4">
      <w:pPr>
        <w:pStyle w:val="ConsPlusNormal"/>
        <w:ind w:firstLine="540"/>
        <w:jc w:val="both"/>
      </w:pPr>
    </w:p>
    <w:p w:rsidR="006149C4" w:rsidRDefault="006149C4">
      <w:pPr>
        <w:pStyle w:val="ConsPlusTitle"/>
        <w:ind w:firstLine="540"/>
        <w:jc w:val="both"/>
        <w:outlineLvl w:val="0"/>
      </w:pPr>
      <w:r>
        <w:t>Статья 4. Порядок вступления в силу настоящего Закона и особенности его применения</w:t>
      </w:r>
    </w:p>
    <w:p w:rsidR="006149C4" w:rsidRDefault="006149C4">
      <w:pPr>
        <w:pStyle w:val="ConsPlusNormal"/>
        <w:ind w:firstLine="540"/>
        <w:jc w:val="both"/>
      </w:pPr>
    </w:p>
    <w:p w:rsidR="006149C4" w:rsidRDefault="006149C4">
      <w:pPr>
        <w:pStyle w:val="ConsPlusNormal"/>
        <w:ind w:firstLine="540"/>
        <w:jc w:val="both"/>
      </w:pPr>
      <w:r>
        <w:t>1. Настоящий Закон вступает в силу через 10 дней после дня его официального опубликования.</w:t>
      </w:r>
    </w:p>
    <w:p w:rsidR="006149C4" w:rsidRDefault="006149C4">
      <w:pPr>
        <w:pStyle w:val="ConsPlusNormal"/>
        <w:spacing w:before="220"/>
        <w:ind w:firstLine="540"/>
        <w:jc w:val="both"/>
      </w:pPr>
      <w:r>
        <w:t>2. Лица, замещающие муниципальные должности, представляют с 1 января 2018 года сведения о доходах, расходах, об имуществе и обязательствах имущественного характера в порядке, установленном настоящим Законом.</w:t>
      </w:r>
    </w:p>
    <w:p w:rsidR="006149C4" w:rsidRDefault="006149C4">
      <w:pPr>
        <w:pStyle w:val="ConsPlusNormal"/>
        <w:spacing w:before="220"/>
        <w:ind w:firstLine="540"/>
        <w:jc w:val="both"/>
      </w:pPr>
      <w:r>
        <w:t>3. Органы местного самоуправления, в которые лицами, замещающими муниципальные должности, были представлены сведения о доходах, расходах, об имуществе и обязательствах имущественного характера за 2016 год, направляют указанные сведения Губернатору Ивановской области до 30 июня 2017 года.</w:t>
      </w:r>
    </w:p>
    <w:p w:rsidR="006149C4" w:rsidRDefault="006149C4">
      <w:pPr>
        <w:pStyle w:val="ConsPlusNormal"/>
        <w:ind w:firstLine="540"/>
        <w:jc w:val="both"/>
      </w:pPr>
    </w:p>
    <w:p w:rsidR="006149C4" w:rsidRDefault="006149C4">
      <w:pPr>
        <w:pStyle w:val="ConsPlusNormal"/>
        <w:jc w:val="right"/>
      </w:pPr>
      <w:r>
        <w:t>Губернатор Ивановской области</w:t>
      </w:r>
    </w:p>
    <w:p w:rsidR="006149C4" w:rsidRDefault="006149C4">
      <w:pPr>
        <w:pStyle w:val="ConsPlusNormal"/>
        <w:jc w:val="right"/>
      </w:pPr>
      <w:r>
        <w:t>П.А.КОНЬКОВ</w:t>
      </w:r>
    </w:p>
    <w:p w:rsidR="006149C4" w:rsidRDefault="006149C4">
      <w:pPr>
        <w:pStyle w:val="ConsPlusNormal"/>
      </w:pPr>
      <w:r>
        <w:t>г. Иваново</w:t>
      </w:r>
    </w:p>
    <w:p w:rsidR="006149C4" w:rsidRDefault="006149C4">
      <w:pPr>
        <w:pStyle w:val="ConsPlusNormal"/>
        <w:spacing w:before="220"/>
      </w:pPr>
      <w:r>
        <w:t>2 мая 2017 года</w:t>
      </w:r>
    </w:p>
    <w:p w:rsidR="006149C4" w:rsidRDefault="006149C4">
      <w:pPr>
        <w:pStyle w:val="ConsPlusNormal"/>
        <w:spacing w:before="220"/>
      </w:pPr>
      <w:r>
        <w:t>N 25-ОЗ</w:t>
      </w:r>
    </w:p>
    <w:p w:rsidR="006149C4" w:rsidRDefault="006149C4">
      <w:pPr>
        <w:pStyle w:val="ConsPlusNormal"/>
        <w:jc w:val="both"/>
      </w:pPr>
    </w:p>
    <w:p w:rsidR="006149C4" w:rsidRDefault="006149C4">
      <w:pPr>
        <w:pStyle w:val="ConsPlusNormal"/>
        <w:jc w:val="both"/>
      </w:pPr>
    </w:p>
    <w:p w:rsidR="006149C4" w:rsidRDefault="006149C4">
      <w:pPr>
        <w:pStyle w:val="ConsPlusNormal"/>
        <w:pBdr>
          <w:top w:val="single" w:sz="6" w:space="0" w:color="auto"/>
        </w:pBdr>
        <w:spacing w:before="100" w:after="100"/>
        <w:jc w:val="both"/>
        <w:rPr>
          <w:sz w:val="2"/>
          <w:szCs w:val="2"/>
        </w:rPr>
      </w:pPr>
    </w:p>
    <w:p w:rsidR="00E64647" w:rsidRDefault="00E64647">
      <w:bookmarkStart w:id="0" w:name="_GoBack"/>
      <w:bookmarkEnd w:id="0"/>
    </w:p>
    <w:sectPr w:rsidR="00E64647" w:rsidSect="000039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9C4"/>
    <w:rsid w:val="006149C4"/>
    <w:rsid w:val="00E64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D06D9-164D-403F-9590-0AADC6AE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49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49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49C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D57F557239B9418DFFCD57E70DDB23275AD2138AD98133153E6B09EF178EDFC3ED02F0F1F324D6WBB8H" TargetMode="External"/><Relationship Id="rId3" Type="http://schemas.openxmlformats.org/officeDocument/2006/relationships/webSettings" Target="webSettings.xml"/><Relationship Id="rId7" Type="http://schemas.openxmlformats.org/officeDocument/2006/relationships/hyperlink" Target="consultantplus://offline/ref=68D57F557239B9418DFFCD57E70DDB23265DDF1988DD8133153E6B09EF178EDFC3ED02F0F1F325D0WBB4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8D57F557239B9418DFFCD57E70DDB23275AD2138ADD8133153E6B09EF178EDFC3ED02F0F7WFBBH" TargetMode="External"/><Relationship Id="rId5" Type="http://schemas.openxmlformats.org/officeDocument/2006/relationships/hyperlink" Target="consultantplus://offline/ref=68D57F557239B9418DFFCD57E70DDB23275AD2138ADD8133153E6B09EF178EDFC3ED02F6WFB0H" TargetMode="External"/><Relationship Id="rId1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6921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2018-09-04T07:01:00Z</dcterms:created>
  <dcterms:modified xsi:type="dcterms:W3CDTF">2018-09-04T07:01:00Z</dcterms:modified>
</cp:coreProperties>
</file>