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C7" w:rsidRDefault="001000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00C7" w:rsidRDefault="001000C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000C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000C7" w:rsidRDefault="001000C7">
            <w:pPr>
              <w:pStyle w:val="ConsPlusNormal"/>
              <w:outlineLvl w:val="0"/>
            </w:pPr>
            <w:r>
              <w:t>3 ноября 2009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000C7" w:rsidRDefault="001000C7">
            <w:pPr>
              <w:pStyle w:val="ConsPlusNormal"/>
              <w:jc w:val="right"/>
              <w:outlineLvl w:val="0"/>
            </w:pPr>
            <w:r>
              <w:t>N 110-уг</w:t>
            </w:r>
          </w:p>
        </w:tc>
      </w:tr>
    </w:tbl>
    <w:p w:rsidR="001000C7" w:rsidRDefault="001000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0C7" w:rsidRDefault="001000C7">
      <w:pPr>
        <w:pStyle w:val="ConsPlusNormal"/>
      </w:pPr>
    </w:p>
    <w:p w:rsidR="001000C7" w:rsidRDefault="001000C7">
      <w:pPr>
        <w:pStyle w:val="ConsPlusTitle"/>
        <w:jc w:val="center"/>
      </w:pPr>
      <w:r>
        <w:t>УКАЗ</w:t>
      </w:r>
    </w:p>
    <w:p w:rsidR="001000C7" w:rsidRDefault="001000C7">
      <w:pPr>
        <w:pStyle w:val="ConsPlusTitle"/>
        <w:jc w:val="center"/>
      </w:pPr>
    </w:p>
    <w:p w:rsidR="001000C7" w:rsidRDefault="001000C7">
      <w:pPr>
        <w:pStyle w:val="ConsPlusTitle"/>
        <w:jc w:val="center"/>
      </w:pPr>
      <w:r>
        <w:t>ГУБЕРНАТОРА ИВАНОВСКОЙ ОБЛАСТИ</w:t>
      </w:r>
    </w:p>
    <w:p w:rsidR="001000C7" w:rsidRDefault="001000C7">
      <w:pPr>
        <w:pStyle w:val="ConsPlusTitle"/>
        <w:jc w:val="center"/>
      </w:pPr>
    </w:p>
    <w:p w:rsidR="001000C7" w:rsidRDefault="001000C7">
      <w:pPr>
        <w:pStyle w:val="ConsPlusTitle"/>
        <w:jc w:val="center"/>
      </w:pPr>
      <w:r>
        <w:t>О ПРЕДСТАВЛЕНИИ ГОСУДАРСТВЕННЫМИ ГРАЖДАНСКИМИ СЛУЖАЩИМИ</w:t>
      </w:r>
    </w:p>
    <w:p w:rsidR="001000C7" w:rsidRDefault="001000C7">
      <w:pPr>
        <w:pStyle w:val="ConsPlusTitle"/>
        <w:jc w:val="center"/>
      </w:pPr>
      <w:r>
        <w:t>ИВАНОВСКОЙ ОБЛАСТИ СВЕДЕНИЙ О ДОХОДАХ, ОБ ИМУЩЕСТВЕ</w:t>
      </w:r>
    </w:p>
    <w:p w:rsidR="001000C7" w:rsidRDefault="001000C7">
      <w:pPr>
        <w:pStyle w:val="ConsPlusTitle"/>
        <w:jc w:val="center"/>
      </w:pPr>
      <w:r>
        <w:t>И ОБЯЗАТЕЛЬСТВАХ ИМУЩЕСТВЕННОГО ХАРАКТЕРА</w:t>
      </w:r>
    </w:p>
    <w:p w:rsidR="001000C7" w:rsidRDefault="001000C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1000C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23.03.2012 </w:t>
            </w:r>
            <w:hyperlink r:id="rId5" w:history="1">
              <w:r>
                <w:rPr>
                  <w:color w:val="0000FF"/>
                </w:rPr>
                <w:t>N 42-уг</w:t>
              </w:r>
            </w:hyperlink>
            <w:r>
              <w:rPr>
                <w:color w:val="392C69"/>
              </w:rPr>
              <w:t>,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15.03.2013 </w:t>
            </w:r>
            <w:hyperlink r:id="rId6" w:history="1">
              <w:r>
                <w:rPr>
                  <w:color w:val="0000FF"/>
                </w:rPr>
                <w:t>N 45-уг</w:t>
              </w:r>
            </w:hyperlink>
            <w:r>
              <w:rPr>
                <w:color w:val="392C69"/>
              </w:rPr>
              <w:t xml:space="preserve">, от 05.09.2014 </w:t>
            </w:r>
            <w:hyperlink r:id="rId7" w:history="1">
              <w:r>
                <w:rPr>
                  <w:color w:val="0000FF"/>
                </w:rPr>
                <w:t>N 167-уг</w:t>
              </w:r>
            </w:hyperlink>
            <w:r>
              <w:rPr>
                <w:color w:val="392C69"/>
              </w:rPr>
              <w:t xml:space="preserve">, от 29.05.2015 </w:t>
            </w:r>
            <w:hyperlink r:id="rId8" w:history="1">
              <w:r>
                <w:rPr>
                  <w:color w:val="0000FF"/>
                </w:rPr>
                <w:t>N 97-уг</w:t>
              </w:r>
            </w:hyperlink>
            <w:r>
              <w:rPr>
                <w:color w:val="392C69"/>
              </w:rPr>
              <w:t>,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9" w:history="1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27.11.2018 </w:t>
            </w:r>
            <w:hyperlink r:id="rId10" w:history="1">
              <w:r>
                <w:rPr>
                  <w:color w:val="0000FF"/>
                </w:rPr>
                <w:t>N 115-уг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00C7" w:rsidRDefault="001000C7">
      <w:pPr>
        <w:pStyle w:val="ConsPlusNormal"/>
        <w:jc w:val="center"/>
      </w:pPr>
    </w:p>
    <w:p w:rsidR="001000C7" w:rsidRDefault="001000C7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11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27.07.2004 </w:t>
      </w:r>
      <w:hyperlink r:id="rId12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14" w:history="1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постановляю:</w:t>
      </w:r>
    </w:p>
    <w:p w:rsidR="001000C7" w:rsidRDefault="001000C7">
      <w:pPr>
        <w:pStyle w:val="ConsPlusNormal"/>
        <w:ind w:firstLine="540"/>
        <w:jc w:val="both"/>
      </w:pPr>
    </w:p>
    <w:p w:rsidR="001000C7" w:rsidRDefault="001000C7">
      <w:pPr>
        <w:pStyle w:val="ConsPlusNormal"/>
        <w:ind w:firstLine="540"/>
        <w:jc w:val="both"/>
      </w:pPr>
      <w:r>
        <w:t>1. Утвердить:</w:t>
      </w:r>
    </w:p>
    <w:p w:rsidR="001000C7" w:rsidRDefault="001000C7">
      <w:pPr>
        <w:pStyle w:val="ConsPlusNormal"/>
        <w:ind w:firstLine="540"/>
        <w:jc w:val="both"/>
      </w:pPr>
    </w:p>
    <w:p w:rsidR="001000C7" w:rsidRDefault="001000C7">
      <w:pPr>
        <w:pStyle w:val="ConsPlusNormal"/>
        <w:ind w:firstLine="540"/>
        <w:jc w:val="both"/>
      </w:pPr>
      <w:r>
        <w:t xml:space="preserve">1.1.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 (приложение 1).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1.2 - 1.3. Утратили силу. -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29.05.2015 N 97-уг.</w:t>
      </w:r>
    </w:p>
    <w:p w:rsidR="001000C7" w:rsidRDefault="001000C7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15.03.2013 N 45-уг)</w:t>
      </w:r>
    </w:p>
    <w:p w:rsidR="001000C7" w:rsidRDefault="001000C7">
      <w:pPr>
        <w:pStyle w:val="ConsPlusNormal"/>
        <w:ind w:firstLine="540"/>
        <w:jc w:val="both"/>
      </w:pPr>
    </w:p>
    <w:p w:rsidR="001000C7" w:rsidRDefault="001000C7">
      <w:pPr>
        <w:pStyle w:val="ConsPlusNormal"/>
        <w:ind w:firstLine="540"/>
        <w:jc w:val="both"/>
      </w:pPr>
      <w:r>
        <w:t xml:space="preserve">2. Установить, что государственные гражданские служащие Ивановской области, замещающие должности, не предусмотренные в </w:t>
      </w:r>
      <w:hyperlink r:id="rId17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Закон Ивановской области "О государственной гражданской службе Ивановской области"), и претендующие на замещение должностей, предусмотренных в </w:t>
      </w:r>
      <w:hyperlink r:id="rId18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характера, утвержденным указом Губернатора Ивановской области от 08.02.2011 N 12-уг "О представлении гражданами Российской Федерации, претендующими на замещение должностей государственной гражданской службы Ивановской области, сведений о доходах, об имуществе и обязательствах имущественного характера".</w:t>
      </w:r>
    </w:p>
    <w:p w:rsidR="001000C7" w:rsidRDefault="001000C7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ind w:firstLine="540"/>
        <w:jc w:val="both"/>
      </w:pPr>
    </w:p>
    <w:p w:rsidR="001000C7" w:rsidRDefault="001000C7">
      <w:pPr>
        <w:pStyle w:val="ConsPlusNormal"/>
        <w:ind w:firstLine="540"/>
        <w:jc w:val="both"/>
      </w:pPr>
      <w:r>
        <w:lastRenderedPageBreak/>
        <w:t xml:space="preserve">3. Порядок представления государственными гражданскими служащими Ивановской области сведений о доходах, об имуществе и обязательствах имущественного характера, установленный </w:t>
      </w:r>
      <w:hyperlink w:anchor="P46" w:history="1">
        <w:r>
          <w:rPr>
            <w:color w:val="0000FF"/>
          </w:rPr>
          <w:t>Положением</w:t>
        </w:r>
      </w:hyperlink>
      <w:r>
        <w:t xml:space="preserve"> о предоставлении государственными гражданскими служащими Ивановской области сведений о доходах, об имуществе и обязательствах имущественного характера, применяется для представления государственными гражданскими служащими Ивановской области сведений о расходах, с учетом особенностей,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1000C7" w:rsidRDefault="001000C7">
      <w:pPr>
        <w:pStyle w:val="ConsPlusNormal"/>
        <w:jc w:val="both"/>
      </w:pPr>
      <w:r>
        <w:t xml:space="preserve">(п. 3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29.05.2015 N 97-уг)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  <w:r>
        <w:t>Губернатор Ивановской области</w:t>
      </w:r>
    </w:p>
    <w:p w:rsidR="001000C7" w:rsidRDefault="001000C7">
      <w:pPr>
        <w:pStyle w:val="ConsPlusNormal"/>
        <w:jc w:val="right"/>
      </w:pPr>
      <w:r>
        <w:t>М.А.МЕНЬ</w:t>
      </w:r>
    </w:p>
    <w:p w:rsidR="001000C7" w:rsidRDefault="001000C7">
      <w:pPr>
        <w:pStyle w:val="ConsPlusNormal"/>
      </w:pPr>
      <w:r>
        <w:t>г. Иваново</w:t>
      </w:r>
    </w:p>
    <w:p w:rsidR="001000C7" w:rsidRDefault="001000C7">
      <w:pPr>
        <w:pStyle w:val="ConsPlusNormal"/>
        <w:spacing w:before="220"/>
      </w:pPr>
      <w:r>
        <w:t>3 ноября 2009 года</w:t>
      </w:r>
    </w:p>
    <w:p w:rsidR="001000C7" w:rsidRDefault="001000C7">
      <w:pPr>
        <w:pStyle w:val="ConsPlusNormal"/>
        <w:spacing w:before="220"/>
      </w:pPr>
      <w:r>
        <w:t>N 110-уг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  <w:outlineLvl w:val="0"/>
      </w:pPr>
      <w:r>
        <w:t>Приложение 1</w:t>
      </w:r>
    </w:p>
    <w:p w:rsidR="001000C7" w:rsidRDefault="001000C7">
      <w:pPr>
        <w:pStyle w:val="ConsPlusNormal"/>
        <w:jc w:val="right"/>
      </w:pPr>
      <w:r>
        <w:t>к указу</w:t>
      </w:r>
    </w:p>
    <w:p w:rsidR="001000C7" w:rsidRDefault="001000C7">
      <w:pPr>
        <w:pStyle w:val="ConsPlusNormal"/>
        <w:jc w:val="right"/>
      </w:pPr>
      <w:r>
        <w:t>Губернатора</w:t>
      </w:r>
    </w:p>
    <w:p w:rsidR="001000C7" w:rsidRDefault="001000C7">
      <w:pPr>
        <w:pStyle w:val="ConsPlusNormal"/>
        <w:jc w:val="right"/>
      </w:pPr>
      <w:r>
        <w:t>Ивановской области</w:t>
      </w:r>
    </w:p>
    <w:p w:rsidR="001000C7" w:rsidRDefault="001000C7">
      <w:pPr>
        <w:pStyle w:val="ConsPlusNormal"/>
        <w:jc w:val="right"/>
      </w:pPr>
      <w:r>
        <w:t>от 03.11.2009 N 110-уг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Title"/>
        <w:jc w:val="center"/>
      </w:pPr>
      <w:bookmarkStart w:id="0" w:name="P46"/>
      <w:bookmarkEnd w:id="0"/>
      <w:r>
        <w:t>ПОЛОЖЕНИЕ</w:t>
      </w:r>
    </w:p>
    <w:p w:rsidR="001000C7" w:rsidRDefault="001000C7">
      <w:pPr>
        <w:pStyle w:val="ConsPlusTitle"/>
        <w:jc w:val="center"/>
      </w:pPr>
      <w:r>
        <w:t>О ПРЕДСТАВЛЕНИИ ГОСУДАРСТВЕННЫМИ ГРАЖДАНСКИМИ СЛУЖАЩИМИ</w:t>
      </w:r>
    </w:p>
    <w:p w:rsidR="001000C7" w:rsidRDefault="001000C7">
      <w:pPr>
        <w:pStyle w:val="ConsPlusTitle"/>
        <w:jc w:val="center"/>
      </w:pPr>
      <w:r>
        <w:t>ИВАНОВСКОЙ ОБЛАСТИ СВЕДЕНИЙ О ДОХОДАХ, ОБ ИМУЩЕСТВЕ</w:t>
      </w:r>
    </w:p>
    <w:p w:rsidR="001000C7" w:rsidRDefault="001000C7">
      <w:pPr>
        <w:pStyle w:val="ConsPlusTitle"/>
        <w:jc w:val="center"/>
      </w:pPr>
      <w:r>
        <w:t>И ОБЯЗАТЕЛЬСТВАХ ИМУЩЕСТВЕННОГО ХАРАКТЕРА</w:t>
      </w:r>
    </w:p>
    <w:p w:rsidR="001000C7" w:rsidRDefault="001000C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1000C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23.03.2012 </w:t>
            </w:r>
            <w:hyperlink r:id="rId23" w:history="1">
              <w:r>
                <w:rPr>
                  <w:color w:val="0000FF"/>
                </w:rPr>
                <w:t>N 42-уг</w:t>
              </w:r>
            </w:hyperlink>
            <w:r>
              <w:rPr>
                <w:color w:val="392C69"/>
              </w:rPr>
              <w:t>,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15.03.2013 </w:t>
            </w:r>
            <w:hyperlink r:id="rId24" w:history="1">
              <w:r>
                <w:rPr>
                  <w:color w:val="0000FF"/>
                </w:rPr>
                <w:t>N 45-уг</w:t>
              </w:r>
            </w:hyperlink>
            <w:r>
              <w:rPr>
                <w:color w:val="392C69"/>
              </w:rPr>
              <w:t xml:space="preserve">, от 05.09.2014 </w:t>
            </w:r>
            <w:hyperlink r:id="rId25" w:history="1">
              <w:r>
                <w:rPr>
                  <w:color w:val="0000FF"/>
                </w:rPr>
                <w:t>N 167-уг</w:t>
              </w:r>
            </w:hyperlink>
            <w:r>
              <w:rPr>
                <w:color w:val="392C69"/>
              </w:rPr>
              <w:t xml:space="preserve">, от 29.05.2015 </w:t>
            </w:r>
            <w:hyperlink r:id="rId26" w:history="1">
              <w:r>
                <w:rPr>
                  <w:color w:val="0000FF"/>
                </w:rPr>
                <w:t>N 97-уг</w:t>
              </w:r>
            </w:hyperlink>
            <w:r>
              <w:rPr>
                <w:color w:val="392C69"/>
              </w:rPr>
              <w:t>,</w:t>
            </w:r>
          </w:p>
          <w:p w:rsidR="001000C7" w:rsidRDefault="001000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27" w:history="1">
              <w:r>
                <w:rPr>
                  <w:color w:val="0000FF"/>
                </w:rPr>
                <w:t>N 171-уг</w:t>
              </w:r>
            </w:hyperlink>
            <w:r>
              <w:rPr>
                <w:color w:val="392C69"/>
              </w:rPr>
              <w:t xml:space="preserve">, от 27.11.2018 </w:t>
            </w:r>
            <w:hyperlink r:id="rId28" w:history="1">
              <w:r>
                <w:rPr>
                  <w:color w:val="0000FF"/>
                </w:rPr>
                <w:t>N 115-уг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000C7" w:rsidRDefault="001000C7">
      <w:pPr>
        <w:pStyle w:val="ConsPlusNormal"/>
        <w:jc w:val="center"/>
      </w:pPr>
    </w:p>
    <w:p w:rsidR="001000C7" w:rsidRDefault="001000C7">
      <w:pPr>
        <w:pStyle w:val="ConsPlusNormal"/>
        <w:ind w:firstLine="540"/>
        <w:jc w:val="both"/>
      </w:pPr>
      <w:r>
        <w:t>1. Настоящим Положением определяется порядок представления государственными гражданскими служащими Ивановской области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возлагается: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а) на государственных гражданских служащих Ивановской области, замещавших по состоянию на 31 декабря отчетного года должности государственной гражданской службы Ивановской области, предусмотренные в </w:t>
      </w:r>
      <w:hyperlink r:id="rId29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от 06.04.2005 N 69-ОЗ "О государственной гражданской службе Ивановской области" (далее - гражданские служащие, Закон Ивановской области "О государственной гражданской службе Ивановской области");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lastRenderedPageBreak/>
        <w:t xml:space="preserve">б) на государственных гражданских служащих Ивановской области, замещающих должности государственной гражданской службы Ивановской области, не предусмотренные в </w:t>
      </w:r>
      <w:hyperlink r:id="rId30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и претендующих на замещение должностей, предусмотренных в </w:t>
      </w:r>
      <w:hyperlink r:id="rId31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 (далее - кандидаты на должности, предусмотренные в пункте "б" части 1 статьи 13 Закона Ивановской области "О государственной гражданской службе Ивановской области").</w:t>
      </w:r>
    </w:p>
    <w:p w:rsidR="001000C7" w:rsidRDefault="001000C7">
      <w:pPr>
        <w:pStyle w:val="ConsPlusNormal"/>
        <w:jc w:val="both"/>
      </w:pPr>
      <w:r>
        <w:t xml:space="preserve">(п. 2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"Справки БК",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Интернет:</w:t>
      </w:r>
    </w:p>
    <w:p w:rsidR="001000C7" w:rsidRDefault="001000C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27.11.2018 N 115-уг)</w:t>
      </w:r>
    </w:p>
    <w:p w:rsidR="001000C7" w:rsidRDefault="001000C7">
      <w:pPr>
        <w:pStyle w:val="ConsPlusNormal"/>
        <w:spacing w:before="220"/>
        <w:ind w:firstLine="540"/>
        <w:jc w:val="both"/>
      </w:pPr>
      <w:bookmarkStart w:id="1" w:name="P62"/>
      <w:bookmarkEnd w:id="1"/>
      <w:r>
        <w:t xml:space="preserve">а) кандидатами на должности, предусмотренные в </w:t>
      </w:r>
      <w:hyperlink r:id="rId34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- при назначении на должности государственной гражданской службы Ивановской области, предусмотренные в </w:t>
      </w:r>
      <w:hyperlink r:id="rId35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области";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б) гражданскими служащими - ежегодно, не позднее 30 апреля года, следующего за отчетным.</w:t>
      </w:r>
    </w:p>
    <w:p w:rsidR="001000C7" w:rsidRDefault="001000C7">
      <w:pPr>
        <w:pStyle w:val="ConsPlusNormal"/>
        <w:jc w:val="both"/>
      </w:pPr>
      <w:r>
        <w:t xml:space="preserve">(п. 3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4. Гражданский служащий представляет ежегодно: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о вкладах в банках, ценных бумагах и о своих обязательствах имущественного характера по состоянию на конец отчетного периода;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о вкладах в банках, ценных бумагах и об их обязательствах имущественного характера по состоянию на конец отчетного периода.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5. Сведения о доходах, об имуществе и обязательствах имущественного характера представляются гражданским служащим в кадровое подразделение соответствующего органа государственной власти (исполнительного органа государственной власти, государственного органа) Ивановской области (далее - государственный орган).</w:t>
      </w:r>
    </w:p>
    <w:p w:rsidR="001000C7" w:rsidRDefault="001000C7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29.05.2015 N 97-уг)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6. В случае если гражданский служащий или кандидат на должность, предусмотренную в </w:t>
      </w:r>
      <w:hyperlink r:id="rId38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обнаружили, что в представленных ими в кадровое подразделение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предусмотренном настоящим пунктом.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Гражданский служащий может представить уточненные сведения не позднее 31 мая года, следующего за отчетным.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lastRenderedPageBreak/>
        <w:t xml:space="preserve">Кандидат на должность, предусмотренную в </w:t>
      </w:r>
      <w:hyperlink r:id="rId39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может представить уточненные сведения в течение одного месяца со дня представления сведений в соответствии с </w:t>
      </w:r>
      <w:hyperlink w:anchor="P62" w:history="1">
        <w:r>
          <w:rPr>
            <w:color w:val="0000FF"/>
          </w:rPr>
          <w:t>подпунктом "а" пункта 3</w:t>
        </w:r>
      </w:hyperlink>
      <w:r>
        <w:t xml:space="preserve"> настоящего Положения.</w:t>
      </w:r>
    </w:p>
    <w:p w:rsidR="001000C7" w:rsidRDefault="001000C7">
      <w:pPr>
        <w:pStyle w:val="ConsPlusNormal"/>
        <w:jc w:val="both"/>
      </w:pPr>
      <w:r>
        <w:t xml:space="preserve">(п. 6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7. Проверка достоверности и полноты сведений о доходах, об имуществе и обязательствах имущественного характера, представленных гражданским служащим и кандидатом на должность, предусмотренную в </w:t>
      </w:r>
      <w:hyperlink r:id="rId41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осуществляется в соответствии с законодательством Российской Федерации.</w:t>
      </w:r>
    </w:p>
    <w:p w:rsidR="001000C7" w:rsidRDefault="001000C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8. Сведения о доходах, об имуществе и обязательствах имущественного характера, представляемые гражданским служащим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9. Государственные гражданские служащие Ивановской области,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10. Сведения о доходах, об имуществе и обязательствах имущественного характера, представленные в соответствии с настоящим Положением кандидатом на должность, предусмотренную в </w:t>
      </w:r>
      <w:hyperlink r:id="rId43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а также представляемые ежегодно гражданским служащим,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 xml:space="preserve">В случае если кандидат на должность, предусмотренную в </w:t>
      </w:r>
      <w:hyperlink r:id="rId44" w:history="1">
        <w:r>
          <w:rPr>
            <w:color w:val="0000FF"/>
          </w:rPr>
          <w:t>пункте "б" части 1 статьи 13</w:t>
        </w:r>
      </w:hyperlink>
      <w:r>
        <w:t xml:space="preserve"> Закона Ивановской области "О государственной гражданской службе Ивановской области", представивший в кадровое подразделение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 назначен на должность государственной гражданской службы Ивановской области, такие справки возвращаются указанному лицу по его письменному заявлению вместе с другими документами.</w:t>
      </w:r>
    </w:p>
    <w:p w:rsidR="001000C7" w:rsidRDefault="001000C7">
      <w:pPr>
        <w:pStyle w:val="ConsPlusNormal"/>
        <w:jc w:val="both"/>
      </w:pPr>
      <w:r>
        <w:t xml:space="preserve">(п. 10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13.10.2015 N 171-уг)</w:t>
      </w:r>
    </w:p>
    <w:p w:rsidR="001000C7" w:rsidRDefault="001000C7">
      <w:pPr>
        <w:pStyle w:val="ConsPlusNormal"/>
        <w:spacing w:before="220"/>
        <w:ind w:firstLine="540"/>
        <w:jc w:val="both"/>
      </w:pPr>
      <w:r>
        <w:t>11. В случае непредставления или представления заведомо ложных сведений о доходах, об имуществе и обязательствах имущественного характера гражданский служащий несет ответственность в соответствии с законодательством Российской Федерации.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  <w:outlineLvl w:val="0"/>
      </w:pPr>
      <w:r>
        <w:t>Приложение 2</w:t>
      </w:r>
    </w:p>
    <w:p w:rsidR="001000C7" w:rsidRDefault="001000C7">
      <w:pPr>
        <w:pStyle w:val="ConsPlusNormal"/>
        <w:jc w:val="right"/>
      </w:pPr>
      <w:r>
        <w:t>к указу</w:t>
      </w:r>
    </w:p>
    <w:p w:rsidR="001000C7" w:rsidRDefault="001000C7">
      <w:pPr>
        <w:pStyle w:val="ConsPlusNormal"/>
        <w:jc w:val="right"/>
      </w:pPr>
      <w:r>
        <w:t>Губернатора</w:t>
      </w:r>
    </w:p>
    <w:p w:rsidR="001000C7" w:rsidRDefault="001000C7">
      <w:pPr>
        <w:pStyle w:val="ConsPlusNormal"/>
        <w:jc w:val="right"/>
      </w:pPr>
      <w:r>
        <w:t>Ивановской области</w:t>
      </w:r>
    </w:p>
    <w:p w:rsidR="001000C7" w:rsidRDefault="001000C7">
      <w:pPr>
        <w:pStyle w:val="ConsPlusNormal"/>
        <w:jc w:val="right"/>
      </w:pPr>
      <w:r>
        <w:t>от 03.11.2009 N 110-уг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center"/>
      </w:pPr>
      <w:r>
        <w:t>СПРАВКА</w:t>
      </w:r>
    </w:p>
    <w:p w:rsidR="001000C7" w:rsidRDefault="001000C7">
      <w:pPr>
        <w:pStyle w:val="ConsPlusNormal"/>
        <w:jc w:val="center"/>
      </w:pPr>
      <w:r>
        <w:lastRenderedPageBreak/>
        <w:t>о доходах, об имуществе и обязательствах имущественного</w:t>
      </w:r>
    </w:p>
    <w:p w:rsidR="001000C7" w:rsidRDefault="001000C7">
      <w:pPr>
        <w:pStyle w:val="ConsPlusNormal"/>
        <w:jc w:val="center"/>
      </w:pPr>
      <w:r>
        <w:t>характера государственного гражданского служащего</w:t>
      </w:r>
    </w:p>
    <w:p w:rsidR="001000C7" w:rsidRDefault="001000C7">
      <w:pPr>
        <w:pStyle w:val="ConsPlusNormal"/>
        <w:jc w:val="center"/>
      </w:pPr>
      <w:r>
        <w:t>Ивановской области</w:t>
      </w:r>
    </w:p>
    <w:p w:rsidR="001000C7" w:rsidRDefault="001000C7">
      <w:pPr>
        <w:pStyle w:val="ConsPlusNormal"/>
      </w:pPr>
    </w:p>
    <w:p w:rsidR="001000C7" w:rsidRDefault="001000C7">
      <w:pPr>
        <w:pStyle w:val="ConsPlusNormal"/>
        <w:ind w:firstLine="540"/>
        <w:jc w:val="both"/>
      </w:pPr>
      <w:r>
        <w:t xml:space="preserve">Утратило силу. - </w:t>
      </w:r>
      <w:hyperlink r:id="rId46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29.05.2015 N 97-уг.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right"/>
        <w:outlineLvl w:val="0"/>
      </w:pPr>
      <w:r>
        <w:t>Приложение 3</w:t>
      </w:r>
    </w:p>
    <w:p w:rsidR="001000C7" w:rsidRDefault="001000C7">
      <w:pPr>
        <w:pStyle w:val="ConsPlusNormal"/>
        <w:jc w:val="right"/>
      </w:pPr>
      <w:r>
        <w:t>к указу</w:t>
      </w:r>
    </w:p>
    <w:p w:rsidR="001000C7" w:rsidRDefault="001000C7">
      <w:pPr>
        <w:pStyle w:val="ConsPlusNormal"/>
        <w:jc w:val="right"/>
      </w:pPr>
      <w:r>
        <w:t>Губернатора</w:t>
      </w:r>
    </w:p>
    <w:p w:rsidR="001000C7" w:rsidRDefault="001000C7">
      <w:pPr>
        <w:pStyle w:val="ConsPlusNormal"/>
        <w:jc w:val="right"/>
      </w:pPr>
      <w:r>
        <w:t>Ивановской области</w:t>
      </w:r>
    </w:p>
    <w:p w:rsidR="001000C7" w:rsidRDefault="001000C7">
      <w:pPr>
        <w:pStyle w:val="ConsPlusNormal"/>
        <w:jc w:val="right"/>
      </w:pPr>
      <w:r>
        <w:t>от 03.11.2009 N 110-уг</w:t>
      </w:r>
    </w:p>
    <w:p w:rsidR="001000C7" w:rsidRDefault="001000C7">
      <w:pPr>
        <w:pStyle w:val="ConsPlusNormal"/>
        <w:jc w:val="right"/>
      </w:pPr>
    </w:p>
    <w:p w:rsidR="001000C7" w:rsidRDefault="001000C7">
      <w:pPr>
        <w:pStyle w:val="ConsPlusNormal"/>
        <w:jc w:val="center"/>
      </w:pPr>
      <w:r>
        <w:t>СПРАВКА</w:t>
      </w:r>
    </w:p>
    <w:p w:rsidR="001000C7" w:rsidRDefault="001000C7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1000C7" w:rsidRDefault="001000C7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1000C7" w:rsidRDefault="001000C7">
      <w:pPr>
        <w:pStyle w:val="ConsPlusNormal"/>
        <w:jc w:val="center"/>
      </w:pPr>
      <w:r>
        <w:t>государственного гражданского служащего</w:t>
      </w:r>
    </w:p>
    <w:p w:rsidR="001000C7" w:rsidRDefault="001000C7">
      <w:pPr>
        <w:pStyle w:val="ConsPlusNormal"/>
        <w:jc w:val="center"/>
      </w:pPr>
      <w:r>
        <w:t>Ивановской области</w:t>
      </w:r>
    </w:p>
    <w:p w:rsidR="001000C7" w:rsidRDefault="001000C7">
      <w:pPr>
        <w:pStyle w:val="ConsPlusNormal"/>
      </w:pPr>
    </w:p>
    <w:p w:rsidR="001000C7" w:rsidRDefault="001000C7">
      <w:pPr>
        <w:pStyle w:val="ConsPlusNormal"/>
        <w:ind w:firstLine="540"/>
        <w:jc w:val="both"/>
      </w:pPr>
      <w:r>
        <w:t xml:space="preserve">Утратило силу. - </w:t>
      </w:r>
      <w:hyperlink r:id="rId47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29.05.2015 N 97-уг.</w:t>
      </w:r>
    </w:p>
    <w:p w:rsidR="001000C7" w:rsidRDefault="001000C7">
      <w:pPr>
        <w:pStyle w:val="ConsPlusNormal"/>
      </w:pPr>
    </w:p>
    <w:p w:rsidR="001000C7" w:rsidRDefault="001000C7">
      <w:pPr>
        <w:pStyle w:val="ConsPlusNormal"/>
      </w:pPr>
    </w:p>
    <w:p w:rsidR="001000C7" w:rsidRDefault="001000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2" w:name="_GoBack"/>
      <w:bookmarkEnd w:id="2"/>
    </w:p>
    <w:sectPr w:rsidR="00A800F1" w:rsidSect="00003CAF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C7"/>
    <w:rsid w:val="001000C7"/>
    <w:rsid w:val="0098746B"/>
    <w:rsid w:val="00A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0D7C8-7177-4820-B698-76738977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00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32D6A998884BA5CF49B5C88AB84ECA81063A39543705ACC5E8AB593F4C5726ABDBD3828FD3899828A8F9B59D0FC96D749D579D96E57C2OFe5H" TargetMode="External"/><Relationship Id="rId18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26" Type="http://schemas.openxmlformats.org/officeDocument/2006/relationships/hyperlink" Target="consultantplus://offline/ref=DEB32D6A998884BA5CF49B4A8BC7D8E3AE1C35AC9B407E0C9301D1E8C4FDCF252DF2E47A6CF039988681DAC916D1A0D3875AD479D96C52DEF76AF0O2e4H" TargetMode="External"/><Relationship Id="rId39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21" Type="http://schemas.openxmlformats.org/officeDocument/2006/relationships/hyperlink" Target="consultantplus://offline/ref=DEB32D6A998884BA5CF49B5C88AB84ECA81E62A49643705ACC5E8AB593F4C57278BDE53429F82698839FD9CA1FO8e5H" TargetMode="External"/><Relationship Id="rId34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2" Type="http://schemas.openxmlformats.org/officeDocument/2006/relationships/hyperlink" Target="consultantplus://offline/ref=DEB32D6A998884BA5CF49B4A8BC7D8E3AE1C35AC9B4C7D099501D1E8C4FDCF252DF2E47A6CF039988681D9C916D1A0D3875AD479D96C52DEF76AF0O2e4H" TargetMode="External"/><Relationship Id="rId47" Type="http://schemas.openxmlformats.org/officeDocument/2006/relationships/hyperlink" Target="consultantplus://offline/ref=DEB32D6A998884BA5CF49B4A8BC7D8E3AE1C35AC9B407E0C9301D1E8C4FDCF252DF2E47A6CF039988681DAC316D1A0D3875AD479D96C52DEF76AF0O2e4H" TargetMode="External"/><Relationship Id="rId7" Type="http://schemas.openxmlformats.org/officeDocument/2006/relationships/hyperlink" Target="consultantplus://offline/ref=DEB32D6A998884BA5CF49B4A8BC7D8E3AE1C35AC9A42780C9601D1E8C4FDCF252DF2E47A6CF039988681DBCD16D1A0D3875AD479D96C52DEF76AF0O2e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B32D6A998884BA5CF49B4A8BC7D8E3AE1C35AC9544780F9301D1E8C4FDCF252DF2E47A6CF039988681DBC216D1A0D3875AD479D96C52DEF76AF0O2e4H" TargetMode="External"/><Relationship Id="rId29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11" Type="http://schemas.openxmlformats.org/officeDocument/2006/relationships/hyperlink" Target="consultantplus://offline/ref=DEB32D6A998884BA5CF49B5C88AB84ECA9126AA39642705ACC5E8AB593F4C5726ABDBD382FF66CC9C2D4D6CB189BF192CC55D57EOCe7H" TargetMode="External"/><Relationship Id="rId24" Type="http://schemas.openxmlformats.org/officeDocument/2006/relationships/hyperlink" Target="consultantplus://offline/ref=DEB32D6A998884BA5CF49B4A8BC7D8E3AE1C35AC9544780F9301D1E8C4FDCF252DF2E47A6CF039988681DACE16D1A0D3875AD479D96C52DEF76AF0O2e4H" TargetMode="External"/><Relationship Id="rId32" Type="http://schemas.openxmlformats.org/officeDocument/2006/relationships/hyperlink" Target="consultantplus://offline/ref=DEB32D6A998884BA5CF49B4A8BC7D8E3AE1C35AC9B4C7D099501D1E8C4FDCF252DF2E47A6CF039988681DACB16D1A0D3875AD479D96C52DEF76AF0O2e4H" TargetMode="External"/><Relationship Id="rId37" Type="http://schemas.openxmlformats.org/officeDocument/2006/relationships/hyperlink" Target="consultantplus://offline/ref=DEB32D6A998884BA5CF49B4A8BC7D8E3AE1C35AC9B407E0C9301D1E8C4FDCF252DF2E47A6CF039988681DACD16D1A0D3875AD479D96C52DEF76AF0O2e4H" TargetMode="External"/><Relationship Id="rId40" Type="http://schemas.openxmlformats.org/officeDocument/2006/relationships/hyperlink" Target="consultantplus://offline/ref=DEB32D6A998884BA5CF49B4A8BC7D8E3AE1C35AC9B4C7D099501D1E8C4FDCF252DF2E47A6CF039988681DAC316D1A0D3875AD479D96C52DEF76AF0O2e4H" TargetMode="External"/><Relationship Id="rId45" Type="http://schemas.openxmlformats.org/officeDocument/2006/relationships/hyperlink" Target="consultantplus://offline/ref=DEB32D6A998884BA5CF49B4A8BC7D8E3AE1C35AC9B4C7D099501D1E8C4FDCF252DF2E47A6CF039988681D9CE16D1A0D3875AD479D96C52DEF76AF0O2e4H" TargetMode="External"/><Relationship Id="rId5" Type="http://schemas.openxmlformats.org/officeDocument/2006/relationships/hyperlink" Target="consultantplus://offline/ref=DEB32D6A998884BA5CF49B4A8BC7D8E3AE1C35AC94457A099201D1E8C4FDCF252DF2E47A6CF039988681DBCD16D1A0D3875AD479D96C52DEF76AF0O2e4H" TargetMode="External"/><Relationship Id="rId15" Type="http://schemas.openxmlformats.org/officeDocument/2006/relationships/hyperlink" Target="consultantplus://offline/ref=DEB32D6A998884BA5CF49B4A8BC7D8E3AE1C35AC9B407E0C9301D1E8C4FDCF252DF2E47A6CF039988681DBC216D1A0D3875AD479D96C52DEF76AF0O2e4H" TargetMode="External"/><Relationship Id="rId23" Type="http://schemas.openxmlformats.org/officeDocument/2006/relationships/hyperlink" Target="consultantplus://offline/ref=DEB32D6A998884BA5CF49B4A8BC7D8E3AE1C35AC94457A099201D1E8C4FDCF252DF2E47A6CF039988681DBC216D1A0D3875AD479D96C52DEF76AF0O2e4H" TargetMode="External"/><Relationship Id="rId28" Type="http://schemas.openxmlformats.org/officeDocument/2006/relationships/hyperlink" Target="consultantplus://offline/ref=DEB32D6A998884BA5CF49B4A8BC7D8E3AE1C35AC9347780496028CE2CCA4C3272AFDBB6D6BB935998681DBCA1A8EA5C69602D87DC27257C5EB68F226O2e4H" TargetMode="External"/><Relationship Id="rId36" Type="http://schemas.openxmlformats.org/officeDocument/2006/relationships/hyperlink" Target="consultantplus://offline/ref=DEB32D6A998884BA5CF49B4A8BC7D8E3AE1C35AC9B4C7D099501D1E8C4FDCF252DF2E47A6CF039988681DACF16D1A0D3875AD479D96C52DEF76AF0O2e4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DEB32D6A998884BA5CF49B4A8BC7D8E3AE1C35AC9347780496028CE2CCA4C3272AFDBB6D6BB935998681DBCA1A8EA5C69602D87DC27257C5EB68F226O2e4H" TargetMode="External"/><Relationship Id="rId19" Type="http://schemas.openxmlformats.org/officeDocument/2006/relationships/hyperlink" Target="consultantplus://offline/ref=DEB32D6A998884BA5CF49B4A8BC7D8E3AE1C35AC93477F0D920F8CE2CCA4C3272AFDBB6D6BB935998681DBCB188EA5C69602D87DC27257C5EB68F226O2e4H" TargetMode="External"/><Relationship Id="rId31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4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B32D6A998884BA5CF49B4A8BC7D8E3AE1C35AC9B4C7D099501D1E8C4FDCF252DF2E47A6CF039988681DBCD16D1A0D3875AD479D96C52DEF76AF0O2e4H" TargetMode="External"/><Relationship Id="rId14" Type="http://schemas.openxmlformats.org/officeDocument/2006/relationships/hyperlink" Target="consultantplus://offline/ref=DEB32D6A998884BA5CF49B4A8BC7D8E3AE1C35AC93407C08970B8CE2CCA4C3272AFDBB6D6BB935998681DEC31F8EA5C69602D87DC27257C5EB68F226O2e4H" TargetMode="External"/><Relationship Id="rId22" Type="http://schemas.openxmlformats.org/officeDocument/2006/relationships/hyperlink" Target="consultantplus://offline/ref=DEB32D6A998884BA5CF49B4A8BC7D8E3AE1C35AC9B407E0C9301D1E8C4FDCF252DF2E47A6CF039988681DACB16D1A0D3875AD479D96C52DEF76AF0O2e4H" TargetMode="External"/><Relationship Id="rId27" Type="http://schemas.openxmlformats.org/officeDocument/2006/relationships/hyperlink" Target="consultantplus://offline/ref=DEB32D6A998884BA5CF49B4A8BC7D8E3AE1C35AC9B4C7D099501D1E8C4FDCF252DF2E47A6CF039988681DACA16D1A0D3875AD479D96C52DEF76AF0O2e4H" TargetMode="External"/><Relationship Id="rId30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35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3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DEB32D6A998884BA5CF49B4A8BC7D8E3AE1C35AC9B407E0C9301D1E8C4FDCF252DF2E47A6CF039988681DBCD16D1A0D3875AD479D96C52DEF76AF0O2e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B32D6A998884BA5CF49B5C88AB84ECA9136BA29443705ACC5E8AB593F4C5726ABDBD3828FD309A848A8F9B59D0FC96D749D579D96E57C2OFe5H" TargetMode="External"/><Relationship Id="rId17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25" Type="http://schemas.openxmlformats.org/officeDocument/2006/relationships/hyperlink" Target="consultantplus://offline/ref=DEB32D6A998884BA5CF49B4A8BC7D8E3AE1C35AC9A42780C9601D1E8C4FDCF252DF2E47A6CF039988681DBC216D1A0D3875AD479D96C52DEF76AF0O2e4H" TargetMode="External"/><Relationship Id="rId33" Type="http://schemas.openxmlformats.org/officeDocument/2006/relationships/hyperlink" Target="consultantplus://offline/ref=DEB32D6A998884BA5CF49B4A8BC7D8E3AE1C35AC9347780496028CE2CCA4C3272AFDBB6D6BB935998681DBCA1A8EA5C69602D87DC27257C5EB68F226O2e4H" TargetMode="External"/><Relationship Id="rId38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46" Type="http://schemas.openxmlformats.org/officeDocument/2006/relationships/hyperlink" Target="consultantplus://offline/ref=DEB32D6A998884BA5CF49B4A8BC7D8E3AE1C35AC9B407E0C9301D1E8C4FDCF252DF2E47A6CF039988681DAC316D1A0D3875AD479D96C52DEF76AF0O2e4H" TargetMode="External"/><Relationship Id="rId20" Type="http://schemas.openxmlformats.org/officeDocument/2006/relationships/hyperlink" Target="consultantplus://offline/ref=DEB32D6A998884BA5CF49B4A8BC7D8E3AE1C35AC9B4C7D099501D1E8C4FDCF252DF2E47A6CF039988681DBC216D1A0D3875AD479D96C52DEF76AF0O2e4H" TargetMode="External"/><Relationship Id="rId41" Type="http://schemas.openxmlformats.org/officeDocument/2006/relationships/hyperlink" Target="consultantplus://offline/ref=DEB32D6A998884BA5CF49B4A8BC7D8E3AE1C35AC93407C08970B8CE2CCA4C3272AFDBB6D6BB935998681DEC21E8EA5C69602D87DC27257C5EB68F226O2e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32D6A998884BA5CF49B4A8BC7D8E3AE1C35AC9544780F9301D1E8C4FDCF252DF2E47A6CF039988681DBCD16D1A0D3875AD479D96C52DEF76AF0O2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2020-05-15T07:30:00Z</dcterms:created>
  <dcterms:modified xsi:type="dcterms:W3CDTF">2020-05-15T07:30:00Z</dcterms:modified>
</cp:coreProperties>
</file>