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A4" w:rsidRDefault="000F26A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F26A4" w:rsidRDefault="000F26A4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F26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26A4" w:rsidRDefault="000F26A4">
            <w:pPr>
              <w:pStyle w:val="ConsPlusNormal"/>
              <w:outlineLvl w:val="0"/>
            </w:pPr>
            <w:r>
              <w:t>15 марта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26A4" w:rsidRDefault="000F26A4">
            <w:pPr>
              <w:pStyle w:val="ConsPlusNormal"/>
              <w:jc w:val="right"/>
              <w:outlineLvl w:val="0"/>
            </w:pPr>
            <w:r>
              <w:t>N 46-уг</w:t>
            </w:r>
          </w:p>
        </w:tc>
      </w:tr>
    </w:tbl>
    <w:p w:rsidR="000F26A4" w:rsidRDefault="000F26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26A4" w:rsidRDefault="000F26A4">
      <w:pPr>
        <w:pStyle w:val="ConsPlusNormal"/>
        <w:jc w:val="center"/>
      </w:pPr>
    </w:p>
    <w:p w:rsidR="000F26A4" w:rsidRDefault="000F26A4">
      <w:pPr>
        <w:pStyle w:val="ConsPlusTitle"/>
        <w:jc w:val="center"/>
      </w:pPr>
      <w:r>
        <w:t>УКАЗ</w:t>
      </w:r>
    </w:p>
    <w:p w:rsidR="000F26A4" w:rsidRDefault="000F26A4">
      <w:pPr>
        <w:pStyle w:val="ConsPlusTitle"/>
        <w:jc w:val="center"/>
      </w:pPr>
    </w:p>
    <w:p w:rsidR="000F26A4" w:rsidRDefault="000F26A4">
      <w:pPr>
        <w:pStyle w:val="ConsPlusTitle"/>
        <w:jc w:val="center"/>
      </w:pPr>
      <w:r>
        <w:t>ГУБЕРНАТОРА ИВАНОВСКОЙ ОБЛАСТИ</w:t>
      </w:r>
    </w:p>
    <w:p w:rsidR="000F26A4" w:rsidRDefault="000F26A4">
      <w:pPr>
        <w:pStyle w:val="ConsPlusTitle"/>
        <w:jc w:val="center"/>
      </w:pPr>
    </w:p>
    <w:p w:rsidR="000F26A4" w:rsidRDefault="000F26A4">
      <w:pPr>
        <w:pStyle w:val="ConsPlusTitle"/>
        <w:jc w:val="center"/>
      </w:pPr>
      <w:r>
        <w:t>О ПРОВЕРКЕ ДОСТОВЕРНОСТИ И ПОЛНОТЫ СВЕДЕНИЙ,</w:t>
      </w:r>
    </w:p>
    <w:p w:rsidR="000F26A4" w:rsidRDefault="000F26A4">
      <w:pPr>
        <w:pStyle w:val="ConsPlusTitle"/>
        <w:jc w:val="center"/>
      </w:pPr>
      <w:r>
        <w:t>ПРЕДСТАВЛЯЕМЫХ ГРАЖДАНАМИ РОССИЙСКОЙ ФЕДЕРАЦИИ,</w:t>
      </w:r>
    </w:p>
    <w:p w:rsidR="000F26A4" w:rsidRDefault="000F26A4">
      <w:pPr>
        <w:pStyle w:val="ConsPlusTitle"/>
        <w:jc w:val="center"/>
      </w:pPr>
      <w:r>
        <w:t>ПРЕТЕНДУЮЩИМИ НА ЗАМЕЩЕНИЕ ДОЛЖНОСТЕЙ МУНИЦИПАЛЬНОЙ СЛУЖБЫ,</w:t>
      </w:r>
    </w:p>
    <w:p w:rsidR="000F26A4" w:rsidRDefault="000F26A4">
      <w:pPr>
        <w:pStyle w:val="ConsPlusTitle"/>
        <w:jc w:val="center"/>
      </w:pPr>
      <w:r>
        <w:t>И МУНИЦИПАЛЬНЫМИ СЛУЖАЩИМИ, И СОБЛЮДЕНИЯ</w:t>
      </w:r>
    </w:p>
    <w:p w:rsidR="000F26A4" w:rsidRDefault="000F26A4">
      <w:pPr>
        <w:pStyle w:val="ConsPlusTitle"/>
        <w:jc w:val="center"/>
      </w:pPr>
      <w:r>
        <w:t>МУНИЦИПАЛЬНЫМИ СЛУЖАЩИМИ ТРЕБОВАНИЙ К СЛУЖЕБНОМУ ПОВЕДЕНИЮ</w:t>
      </w:r>
    </w:p>
    <w:p w:rsidR="000F26A4" w:rsidRDefault="000F26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26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26A4" w:rsidRDefault="000F26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26A4" w:rsidRDefault="000F26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10.12.2016 </w:t>
            </w:r>
            <w:hyperlink r:id="rId5" w:history="1">
              <w:r>
                <w:rPr>
                  <w:color w:val="0000FF"/>
                </w:rPr>
                <w:t>N 226-уг</w:t>
              </w:r>
            </w:hyperlink>
            <w:r>
              <w:rPr>
                <w:color w:val="392C69"/>
              </w:rPr>
              <w:t>,</w:t>
            </w:r>
          </w:p>
          <w:p w:rsidR="000F26A4" w:rsidRDefault="000F26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30.05.2018 </w:t>
            </w:r>
            <w:hyperlink r:id="rId6" w:history="1">
              <w:r>
                <w:rPr>
                  <w:color w:val="0000FF"/>
                </w:rPr>
                <w:t>N 64-уг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26A4" w:rsidRDefault="000F26A4">
      <w:pPr>
        <w:pStyle w:val="ConsPlusNormal"/>
        <w:jc w:val="center"/>
      </w:pPr>
    </w:p>
    <w:p w:rsidR="000F26A4" w:rsidRDefault="000F26A4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федеральными законами от 25.12.2008 </w:t>
      </w:r>
      <w:hyperlink r:id="rId8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02.03.2007 </w:t>
      </w:r>
      <w:hyperlink r:id="rId9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Ивановской области от 23.06.2008 N 72-ОЗ "О муниципальной службе в Ивановской области" постановляю:</w:t>
      </w:r>
    </w:p>
    <w:p w:rsidR="000F26A4" w:rsidRDefault="000F26A4">
      <w:pPr>
        <w:pStyle w:val="ConsPlusNormal"/>
        <w:ind w:firstLine="540"/>
        <w:jc w:val="both"/>
      </w:pPr>
    </w:p>
    <w:p w:rsidR="000F26A4" w:rsidRDefault="000F26A4">
      <w:pPr>
        <w:pStyle w:val="ConsPlusNormal"/>
        <w:ind w:firstLine="540"/>
        <w:jc w:val="both"/>
      </w:pPr>
      <w:r>
        <w:t xml:space="preserve">1. Утвердить </w:t>
      </w:r>
      <w:hyperlink w:anchor="P57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нормативными правовыми актами Российской Федерации (прилагается).</w:t>
      </w:r>
    </w:p>
    <w:p w:rsidR="000F26A4" w:rsidRDefault="000F26A4">
      <w:pPr>
        <w:pStyle w:val="ConsPlusNormal"/>
        <w:ind w:firstLine="540"/>
        <w:jc w:val="both"/>
      </w:pPr>
    </w:p>
    <w:p w:rsidR="000F26A4" w:rsidRDefault="000F26A4">
      <w:pPr>
        <w:pStyle w:val="ConsPlusNormal"/>
        <w:ind w:firstLine="540"/>
        <w:jc w:val="both"/>
      </w:pPr>
      <w:r>
        <w:t>2. Рекомендовать руководителям органов местного самоуправления муниципальных образований Ивановской области создать в пределах установленной численности органов местного самоуправления муниципальных образований Ивановской области подразделения кадровых служб по профилактике коррупционных и иных правонарушений либо определить должностных лиц кадровых служб, ответственных за работу по профилактике коррупционных и иных правонарушений, возложив на них следующие функции:</w:t>
      </w:r>
    </w:p>
    <w:p w:rsidR="000F26A4" w:rsidRDefault="000F26A4">
      <w:pPr>
        <w:pStyle w:val="ConsPlusNormal"/>
        <w:ind w:firstLine="540"/>
        <w:jc w:val="both"/>
      </w:pPr>
    </w:p>
    <w:p w:rsidR="000F26A4" w:rsidRDefault="000F26A4">
      <w:pPr>
        <w:pStyle w:val="ConsPlusNormal"/>
        <w:ind w:firstLine="540"/>
        <w:jc w:val="both"/>
      </w:pPr>
      <w:r>
        <w:t xml:space="preserve">а) обеспечение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нормативными правовыми актами Российской Федерации (далее - требования к служебному поведению);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г) оказание муниципальным служащим консультативной помощи по вопросам, связанным с применением на практике требований к служебному поведению муниципальных служащих, а также с уведомлением представителя нанимателя (работодателя), органов прокуратуры Российской Федерации, иных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д)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е) организация правового просвещения муниципальных служащих;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ж)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</w:t>
      </w:r>
    </w:p>
    <w:p w:rsidR="000F26A4" w:rsidRDefault="000F26A4">
      <w:pPr>
        <w:pStyle w:val="ConsPlusNormal"/>
        <w:jc w:val="both"/>
      </w:pPr>
      <w:r>
        <w:t xml:space="preserve">(пп. "ж"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30.05.2018 N 64-уг)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з) подготовка указанными подразделениями кадровых служб (их должностными лицами) в соответствии с их компетенцией проектов муниципальных правовых актов о противодействии коррупции;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и) взаимодействие с правоохранительными органами в установленной сфере деятельности;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к)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сведений о доходах, расходах, об имуществе и обязательствах имущественного характера, представляемых муниципальными служащими, сведений о соблюдении муниципальными служащими требований к служебному поведению, сведений 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Ивановской области и иных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информации;</w:t>
      </w:r>
    </w:p>
    <w:p w:rsidR="000F26A4" w:rsidRDefault="000F26A4">
      <w:pPr>
        <w:pStyle w:val="ConsPlusNormal"/>
        <w:jc w:val="both"/>
      </w:pPr>
      <w:r>
        <w:t xml:space="preserve">(пп. "к" 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30.05.2018 N 64-уг)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lastRenderedPageBreak/>
        <w:t>л)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0F26A4" w:rsidRDefault="000F26A4">
      <w:pPr>
        <w:pStyle w:val="ConsPlusNormal"/>
        <w:jc w:val="both"/>
      </w:pPr>
      <w:r>
        <w:t xml:space="preserve">(пп. "л" введен </w:t>
      </w:r>
      <w:hyperlink r:id="rId15" w:history="1">
        <w:r>
          <w:rPr>
            <w:color w:val="0000FF"/>
          </w:rPr>
          <w:t>Указом</w:t>
        </w:r>
      </w:hyperlink>
      <w:r>
        <w:t xml:space="preserve"> Губернатора Ивановской области от 30.05.2018 N 64-уг)</w:t>
      </w:r>
    </w:p>
    <w:p w:rsidR="000F26A4" w:rsidRDefault="000F26A4">
      <w:pPr>
        <w:pStyle w:val="ConsPlusNormal"/>
        <w:ind w:firstLine="540"/>
        <w:jc w:val="both"/>
      </w:pPr>
    </w:p>
    <w:p w:rsidR="000F26A4" w:rsidRDefault="000F26A4">
      <w:pPr>
        <w:pStyle w:val="ConsPlusNormal"/>
        <w:ind w:firstLine="540"/>
        <w:jc w:val="both"/>
      </w:pPr>
      <w:r>
        <w:t xml:space="preserve">3. Проверка достоверности и полноты сведений о расходах муниципального служащего,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сделка, осуществляется в порядке, установленном федеральными законами от 25.12.2008 </w:t>
      </w:r>
      <w:hyperlink r:id="rId16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17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18" w:history="1">
        <w:r>
          <w:rPr>
            <w:color w:val="0000FF"/>
          </w:rPr>
          <w:t>Законом</w:t>
        </w:r>
      </w:hyperlink>
      <w:r>
        <w:t xml:space="preserve"> Ивановской области от 04.10.2016 N 76-ОЗ "Об осуществлении контроля за расходами отдельных категорий лиц", настоящим указом.</w:t>
      </w:r>
    </w:p>
    <w:p w:rsidR="000F26A4" w:rsidRDefault="000F26A4">
      <w:pPr>
        <w:pStyle w:val="ConsPlusNormal"/>
        <w:jc w:val="both"/>
      </w:pPr>
      <w:r>
        <w:t xml:space="preserve">(п. 3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Губернатора Ивановской области от 30.05.2018 N 64-уг)</w:t>
      </w:r>
    </w:p>
    <w:p w:rsidR="000F26A4" w:rsidRDefault="000F26A4">
      <w:pPr>
        <w:pStyle w:val="ConsPlusNormal"/>
        <w:ind w:firstLine="540"/>
        <w:jc w:val="both"/>
      </w:pPr>
    </w:p>
    <w:p w:rsidR="000F26A4" w:rsidRDefault="000F26A4">
      <w:pPr>
        <w:pStyle w:val="ConsPlusNormal"/>
        <w:jc w:val="right"/>
      </w:pPr>
      <w:r>
        <w:t>Губернатор Ивановской области</w:t>
      </w:r>
    </w:p>
    <w:p w:rsidR="000F26A4" w:rsidRDefault="000F26A4">
      <w:pPr>
        <w:pStyle w:val="ConsPlusNormal"/>
        <w:jc w:val="right"/>
      </w:pPr>
      <w:r>
        <w:t>М.А.МЕНЬ</w:t>
      </w:r>
    </w:p>
    <w:p w:rsidR="000F26A4" w:rsidRDefault="000F26A4">
      <w:pPr>
        <w:pStyle w:val="ConsPlusNormal"/>
      </w:pPr>
      <w:r>
        <w:t>г. Иваново</w:t>
      </w:r>
    </w:p>
    <w:p w:rsidR="000F26A4" w:rsidRDefault="000F26A4">
      <w:pPr>
        <w:pStyle w:val="ConsPlusNormal"/>
        <w:spacing w:before="220"/>
      </w:pPr>
      <w:r>
        <w:t>15 марта 2013 года</w:t>
      </w:r>
    </w:p>
    <w:p w:rsidR="000F26A4" w:rsidRDefault="000F26A4">
      <w:pPr>
        <w:pStyle w:val="ConsPlusNormal"/>
        <w:spacing w:before="220"/>
      </w:pPr>
      <w:r>
        <w:t>N 46-уг</w:t>
      </w:r>
    </w:p>
    <w:p w:rsidR="000F26A4" w:rsidRDefault="000F26A4">
      <w:pPr>
        <w:pStyle w:val="ConsPlusNormal"/>
      </w:pPr>
    </w:p>
    <w:p w:rsidR="000F26A4" w:rsidRDefault="000F26A4">
      <w:pPr>
        <w:pStyle w:val="ConsPlusNormal"/>
      </w:pPr>
    </w:p>
    <w:p w:rsidR="000F26A4" w:rsidRDefault="000F26A4">
      <w:pPr>
        <w:pStyle w:val="ConsPlusNormal"/>
      </w:pPr>
    </w:p>
    <w:p w:rsidR="000F26A4" w:rsidRDefault="000F26A4">
      <w:pPr>
        <w:pStyle w:val="ConsPlusNormal"/>
      </w:pPr>
    </w:p>
    <w:p w:rsidR="000F26A4" w:rsidRDefault="000F26A4">
      <w:pPr>
        <w:pStyle w:val="ConsPlusNormal"/>
      </w:pPr>
    </w:p>
    <w:p w:rsidR="000F26A4" w:rsidRDefault="000F26A4">
      <w:pPr>
        <w:pStyle w:val="ConsPlusNormal"/>
        <w:jc w:val="right"/>
        <w:outlineLvl w:val="0"/>
      </w:pPr>
      <w:r>
        <w:t>Приложение</w:t>
      </w:r>
    </w:p>
    <w:p w:rsidR="000F26A4" w:rsidRDefault="000F26A4">
      <w:pPr>
        <w:pStyle w:val="ConsPlusNormal"/>
        <w:jc w:val="right"/>
      </w:pPr>
      <w:r>
        <w:t>к указу</w:t>
      </w:r>
    </w:p>
    <w:p w:rsidR="000F26A4" w:rsidRDefault="000F26A4">
      <w:pPr>
        <w:pStyle w:val="ConsPlusNormal"/>
        <w:jc w:val="right"/>
      </w:pPr>
      <w:r>
        <w:t>Губернатора</w:t>
      </w:r>
    </w:p>
    <w:p w:rsidR="000F26A4" w:rsidRDefault="000F26A4">
      <w:pPr>
        <w:pStyle w:val="ConsPlusNormal"/>
        <w:jc w:val="right"/>
      </w:pPr>
      <w:r>
        <w:t>Ивановской области</w:t>
      </w:r>
    </w:p>
    <w:p w:rsidR="000F26A4" w:rsidRDefault="000F26A4">
      <w:pPr>
        <w:pStyle w:val="ConsPlusNormal"/>
        <w:jc w:val="right"/>
      </w:pPr>
      <w:r>
        <w:t>от 15.03.2013 N 46-уг</w:t>
      </w:r>
    </w:p>
    <w:p w:rsidR="000F26A4" w:rsidRDefault="000F26A4">
      <w:pPr>
        <w:pStyle w:val="ConsPlusNormal"/>
        <w:jc w:val="right"/>
      </w:pPr>
    </w:p>
    <w:p w:rsidR="000F26A4" w:rsidRDefault="000F26A4">
      <w:pPr>
        <w:pStyle w:val="ConsPlusTitle"/>
        <w:jc w:val="center"/>
      </w:pPr>
      <w:bookmarkStart w:id="0" w:name="P57"/>
      <w:bookmarkEnd w:id="0"/>
      <w:r>
        <w:t>ПОЛОЖЕНИЕ</w:t>
      </w:r>
    </w:p>
    <w:p w:rsidR="000F26A4" w:rsidRDefault="000F26A4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0F26A4" w:rsidRDefault="000F26A4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0F26A4" w:rsidRDefault="000F26A4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0F26A4" w:rsidRDefault="000F26A4">
      <w:pPr>
        <w:pStyle w:val="ConsPlusTitle"/>
        <w:jc w:val="center"/>
      </w:pPr>
      <w:r>
        <w:t>ДОЛЖНОСТЕЙ МУНИЦИПАЛЬНОЙ СЛУЖБЫ, ВКЛЮЧЕННЫХ</w:t>
      </w:r>
    </w:p>
    <w:p w:rsidR="000F26A4" w:rsidRDefault="000F26A4">
      <w:pPr>
        <w:pStyle w:val="ConsPlusTitle"/>
        <w:jc w:val="center"/>
      </w:pPr>
      <w:r>
        <w:t>В СООТВЕТСТВУЮЩИЙ ПЕРЕЧЕНЬ, МУНИЦИПАЛЬНЫМИ СЛУЖАЩИМИ,</w:t>
      </w:r>
    </w:p>
    <w:p w:rsidR="000F26A4" w:rsidRDefault="000F26A4">
      <w:pPr>
        <w:pStyle w:val="ConsPlusTitle"/>
        <w:jc w:val="center"/>
      </w:pPr>
      <w:r>
        <w:t>ЗАМЕЩАЮЩИМИ УКАЗАННЫЕ ДОЛЖНОСТИ, ДОСТОВЕРНОСТИ И ПОЛНОТЫ</w:t>
      </w:r>
    </w:p>
    <w:p w:rsidR="000F26A4" w:rsidRDefault="000F26A4">
      <w:pPr>
        <w:pStyle w:val="ConsPlusTitle"/>
        <w:jc w:val="center"/>
      </w:pPr>
      <w:r>
        <w:t>СВЕДЕНИЙ, ПРЕДСТАВЛЯЕМЫХ ГРАЖДАНАМИ ПРИ ПОСТУПЛЕНИИ</w:t>
      </w:r>
    </w:p>
    <w:p w:rsidR="000F26A4" w:rsidRDefault="000F26A4">
      <w:pPr>
        <w:pStyle w:val="ConsPlusTitle"/>
        <w:jc w:val="center"/>
      </w:pPr>
      <w:r>
        <w:t>НА МУНИЦИПАЛЬНУЮ СЛУЖБУ В СООТВЕТСТВИИ С НОРМАТИВНЫМИ</w:t>
      </w:r>
    </w:p>
    <w:p w:rsidR="000F26A4" w:rsidRDefault="000F26A4">
      <w:pPr>
        <w:pStyle w:val="ConsPlusTitle"/>
        <w:jc w:val="center"/>
      </w:pPr>
      <w:r>
        <w:t>ПРАВОВЫМИ АКТАМИ РОССИЙСКОЙ ФЕДЕРАЦИИ, СОБЛЮДЕНИЯ</w:t>
      </w:r>
    </w:p>
    <w:p w:rsidR="000F26A4" w:rsidRDefault="000F26A4">
      <w:pPr>
        <w:pStyle w:val="ConsPlusTitle"/>
        <w:jc w:val="center"/>
      </w:pPr>
      <w:r>
        <w:t>МУНИЦИПАЛЬНЫМИ СЛУЖАЩИМИ ОГРАНИЧЕНИЙ И ЗАПРЕТОВ,</w:t>
      </w:r>
    </w:p>
    <w:p w:rsidR="000F26A4" w:rsidRDefault="000F26A4">
      <w:pPr>
        <w:pStyle w:val="ConsPlusTitle"/>
        <w:jc w:val="center"/>
      </w:pPr>
      <w:r>
        <w:t>ТРЕБОВАНИЙ О ПРЕДОТВРАЩЕНИИ ИЛИ ОБ УРЕГУЛИРОВАНИИ КОНФЛИКТА</w:t>
      </w:r>
    </w:p>
    <w:p w:rsidR="000F26A4" w:rsidRDefault="000F26A4">
      <w:pPr>
        <w:pStyle w:val="ConsPlusTitle"/>
        <w:jc w:val="center"/>
      </w:pPr>
      <w:r>
        <w:t>ИНТЕРЕСОВ, ИСПОЛНЕНИЯ ИМИ ОБЯЗАННОСТЕЙ, УСТАНОВЛЕННЫХ</w:t>
      </w:r>
    </w:p>
    <w:p w:rsidR="000F26A4" w:rsidRDefault="000F26A4">
      <w:pPr>
        <w:pStyle w:val="ConsPlusTitle"/>
        <w:jc w:val="center"/>
      </w:pPr>
      <w:r>
        <w:t>ФЕДЕРАЛЬНЫМ ЗАКОНОМ ОТ 25.12.2008 N 273-ФЗ</w:t>
      </w:r>
    </w:p>
    <w:p w:rsidR="000F26A4" w:rsidRDefault="000F26A4">
      <w:pPr>
        <w:pStyle w:val="ConsPlusTitle"/>
        <w:jc w:val="center"/>
      </w:pPr>
      <w:r>
        <w:t>"О ПРОТИВОДЕЙСТВИИ КОРРУПЦИИ" И ДРУГИМИ НОРМАТИВНЫМИ</w:t>
      </w:r>
    </w:p>
    <w:p w:rsidR="000F26A4" w:rsidRDefault="000F26A4">
      <w:pPr>
        <w:pStyle w:val="ConsPlusTitle"/>
        <w:jc w:val="center"/>
      </w:pPr>
      <w:r>
        <w:t>ПРАВОВЫМИ АКТАМИ РОССИЙСКОЙ ФЕДЕРАЦИИ</w:t>
      </w:r>
    </w:p>
    <w:p w:rsidR="000F26A4" w:rsidRDefault="000F26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26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26A4" w:rsidRDefault="000F26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26A4" w:rsidRDefault="000F26A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20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Ивановской области от 30.05.2018 N 64-уг)</w:t>
            </w:r>
          </w:p>
        </w:tc>
      </w:tr>
    </w:tbl>
    <w:p w:rsidR="000F26A4" w:rsidRDefault="000F26A4">
      <w:pPr>
        <w:pStyle w:val="ConsPlusNormal"/>
        <w:jc w:val="center"/>
      </w:pPr>
    </w:p>
    <w:p w:rsidR="000F26A4" w:rsidRDefault="000F26A4">
      <w:pPr>
        <w:pStyle w:val="ConsPlusNormal"/>
        <w:ind w:firstLine="540"/>
        <w:jc w:val="both"/>
      </w:pPr>
      <w:bookmarkStart w:id="1" w:name="P76"/>
      <w:bookmarkEnd w:id="1"/>
      <w:r>
        <w:t>1. Настоящим Положением определяется порядок осуществления проверки: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со </w:t>
      </w:r>
      <w:hyperlink r:id="rId21" w:history="1">
        <w:r>
          <w:rPr>
            <w:color w:val="0000FF"/>
          </w:rPr>
          <w:t>статьей 15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22" w:history="1">
        <w:r>
          <w:rPr>
            <w:color w:val="0000FF"/>
          </w:rPr>
          <w:t>статьей 8</w:t>
        </w:r>
      </w:hyperlink>
      <w:r>
        <w:t xml:space="preserve"> Федерального закона от 25.12.2008 N 273-ФЗ "О противодействии коррупции" (далее - сведения о доходах):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муниципальной службы, включенных в соответствующий перечень, на отчетную дату;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муниципальными служащими, замещающими должности муниципальной службы, включенные в соответствующий перечень, за отчетный период и за 2 года, предшествующие отчетному периоду;</w:t>
      </w:r>
    </w:p>
    <w:p w:rsidR="000F26A4" w:rsidRDefault="000F26A4">
      <w:pPr>
        <w:pStyle w:val="ConsPlusNormal"/>
        <w:spacing w:before="220"/>
        <w:ind w:firstLine="540"/>
        <w:jc w:val="both"/>
      </w:pPr>
      <w:bookmarkStart w:id="2" w:name="P80"/>
      <w:bookmarkEnd w:id="2"/>
      <w:r>
        <w:t>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актами);</w:t>
      </w:r>
    </w:p>
    <w:p w:rsidR="000F26A4" w:rsidRDefault="000F26A4">
      <w:pPr>
        <w:pStyle w:val="ConsPlusNormal"/>
        <w:spacing w:before="220"/>
        <w:ind w:firstLine="540"/>
        <w:jc w:val="both"/>
      </w:pPr>
      <w:bookmarkStart w:id="3" w:name="P81"/>
      <w:bookmarkEnd w:id="3"/>
      <w:r>
        <w:t xml:space="preserve">в) соблюдения муниципальными служащими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нормативными правовыми актами Российской Федерации (далее - требования к служебному поведению).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80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81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3. Проверка достоверности и полноты сведений о доходах, представляемых муниципальным служащим, замещающим должность муниципальной службы, не предусмотренную соответствующим перечнем,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 xml:space="preserve">4. Проверки, предусмотренные </w:t>
      </w:r>
      <w:hyperlink w:anchor="P76" w:history="1">
        <w:r>
          <w:rPr>
            <w:color w:val="0000FF"/>
          </w:rPr>
          <w:t>пунктом 1</w:t>
        </w:r>
      </w:hyperlink>
      <w:r>
        <w:t xml:space="preserve"> настоящего Положения (далее - проверка или проверки), осуществляются подразделением кадровой службы соответствующего органа местного самоуправления муниципального образования Ивановской области по профилактике коррупционных и иных правонарушений либо должностными лицами кадровых служб, ответственными за работу по профилактике коррупционных и иных правонарушений (далее - должностные лица кадровых служб).</w:t>
      </w:r>
    </w:p>
    <w:p w:rsidR="000F26A4" w:rsidRDefault="000F26A4">
      <w:pPr>
        <w:pStyle w:val="ConsPlusNormal"/>
        <w:spacing w:before="220"/>
        <w:ind w:firstLine="540"/>
        <w:jc w:val="both"/>
      </w:pPr>
      <w:bookmarkStart w:id="4" w:name="P85"/>
      <w:bookmarkEnd w:id="4"/>
      <w:r>
        <w:t>5. Проверка осуществляется по решению представителя нанимателя (работодателя).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Решение об осуществлении проверки принимается отдельно в отношении каждого гражданина или муниципального служащего не позднее 30 дней с момента поступления представителю нанимателя (работодателю) информации, являющейся основанием для осуществления проверки, и оформляется в письменной форме.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 xml:space="preserve">6. Основанием для осуществления проверки является достаточная информация, </w:t>
      </w:r>
      <w:r>
        <w:lastRenderedPageBreak/>
        <w:t>представленная в письменном виде: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б) муниципальными служащими подразделения кадровой службы соответствующего органа местного самоуправления муниципального образования Ивановской области по профилактике коррупционных и иных правонарушений (далее - кадровая служба) либо должностными лицами кадровых служб;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общественных объединений Ивановской области, не являющихся политическими партиями;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Федерации, Общественной палатой Ивановской области;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 и средствами массовой информации Ивановской области;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е) гражданами и юридическими лицами.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7. Информация анонимного характера не может служить основанием для проверок.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8. Для целей настоящего Положения достаточной признается любая поступившая в установленном порядке информация, которая по итогам ее анализа и оценки муниципальными служащими кадровых служб либо должностными лицами кадровых служб, а также с учетом любых иных собранных законным способом данных свидетельствует о наличии признаков нарушения гражданином или муниципальным служащим запретов или неисполнения обязанностей, установленных законодательством о противодействии коррупции.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9. В целях подготовки муниципальными служащими кадровых служб и должностными лицами кадровых служб информации, являющейся основанием для осуществления проверок, муниципальные служащие кадровых служб либо должностные лица кадровых служб: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а) удостоверяются в личности гражданина, муниципального служащего, представляющего сведения о доходах и (или) сведения, представляемые гражданами в соответствии с нормативными правовыми актами;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б) проверяют соответствие представленных гражданином, муниципальным служащим сведений о доходах, сведений, представляемых гражданами в соответствии с нормативными правовыми актами, формам, установленным правовыми актами Российской Федерации;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в) осуществляют сравнительный анализ представленных муниципальным служащим сведений о доходах в текущем году со сведениями о доходах, представленными муниципальным служащим в предшествующем году;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г) проверяют своевременность представления муниципальным служащим сведений о доходах;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д) получают от гражданина, муниципального служащего пояснения по представленным им сведениям о доходах и (или) сведениям, представленным гражданином в соответствии с нормативными правовыми актами.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 xml:space="preserve">10. Проверка осуществляется в срок, не превышающий 60 дней со дня принятия решения о ее проведении. Срок проверки может быть продлен представителем нанимателя (работодателем) до </w:t>
      </w:r>
      <w:r>
        <w:lastRenderedPageBreak/>
        <w:t>90 дней.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11. Проверки осуществляются кадровой службой, должностными лицами кадровых служб:</w:t>
      </w:r>
    </w:p>
    <w:p w:rsidR="000F26A4" w:rsidRDefault="000F26A4">
      <w:pPr>
        <w:pStyle w:val="ConsPlusNormal"/>
        <w:spacing w:before="220"/>
        <w:ind w:firstLine="540"/>
        <w:jc w:val="both"/>
      </w:pPr>
      <w:bookmarkStart w:id="5" w:name="P104"/>
      <w:bookmarkEnd w:id="5"/>
      <w:r>
        <w:t>а) самостоятельно;</w:t>
      </w:r>
    </w:p>
    <w:p w:rsidR="000F26A4" w:rsidRDefault="000F26A4">
      <w:pPr>
        <w:pStyle w:val="ConsPlusNormal"/>
        <w:spacing w:before="220"/>
        <w:ind w:firstLine="540"/>
        <w:jc w:val="both"/>
      </w:pPr>
      <w:bookmarkStart w:id="6" w:name="P105"/>
      <w:bookmarkEnd w:id="6"/>
      <w:r>
        <w:t xml:space="preserve">б) путем подготовки проекта запроса Губернатора Ивановской области о проведении оперативно-розыскных мероприятий и направления данного запроса в федеральные органы исполнительной власти (их территориальные органы), уполномоченные на осуществление оперативно-розыскной деятельности, в соответствии с </w:t>
      </w:r>
      <w:hyperlink r:id="rId24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 xml:space="preserve">12. При осуществлении проверки, указанной в </w:t>
      </w:r>
      <w:hyperlink w:anchor="P104" w:history="1">
        <w:r>
          <w:rPr>
            <w:color w:val="0000FF"/>
          </w:rPr>
          <w:t>подпункте "а" пункта 11</w:t>
        </w:r>
      </w:hyperlink>
      <w:r>
        <w:t xml:space="preserve"> настоящего Положения, муниципальные служащие кадровых служб и должностные лица кадровых служб вправе: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а) проводить беседу с гражданином, муниципальным служащим;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б) изучать сведения о доходах и дополнительные материалы, представленные гражданином, муниципальным служащим;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в) проверять полноту и достоверность представленных сведений о доходах гражданином, муниципальным служащим посредством информационно-поисковых систем (при наличии информационно-поисковых систем);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г) получать от гражданина, муниципального служащего пояснения по представленным им сведениям о доходах и материалам;</w:t>
      </w:r>
    </w:p>
    <w:p w:rsidR="000F26A4" w:rsidRDefault="000F26A4">
      <w:pPr>
        <w:pStyle w:val="ConsPlusNormal"/>
        <w:spacing w:before="220"/>
        <w:ind w:firstLine="540"/>
        <w:jc w:val="both"/>
      </w:pPr>
      <w:bookmarkStart w:id="7" w:name="P111"/>
      <w:bookmarkEnd w:id="7"/>
      <w:r>
        <w:t>д) направлять запросы (кроме запросов, направление которых правовыми актами Российской Федерации отнесено к полномочиям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Федерации)) в органы прокуратуры Российской Федерации, иные федеральные государственные органы, государственные органы Ивановской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 гражданина, муниципального служащего, его супруги (супруга) и несовершеннолетних детей; о достоверности и (или) полноте сведений, представленных гражданами в соответствии с нормативными правовыми актами; о соблюдении муниципальным служащим требований к служебному поведению;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е) наводить справки у физических лиц и получать от них информацию с их согласия;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ж) осуществлять анализ сведений, представленных в соответствии с законодательством Российской Федерации о противодействии коррупции гражданином, муниципальным служащим;</w:t>
      </w:r>
    </w:p>
    <w:p w:rsidR="000F26A4" w:rsidRDefault="000F26A4">
      <w:pPr>
        <w:pStyle w:val="ConsPlusNormal"/>
        <w:spacing w:before="220"/>
        <w:ind w:firstLine="540"/>
        <w:jc w:val="both"/>
      </w:pPr>
      <w:bookmarkStart w:id="8" w:name="P114"/>
      <w:bookmarkEnd w:id="8"/>
      <w:r>
        <w:t>з) подготавливать проекты запросов Губернатора Ивановской области в налоговые органы, кредитные организации, органы, осуществляющие государственную регистрацию прав на недвижимое имущество и сделок с ним, а также обеспечивать направление данных проектов запросов в управление Правительства Ивановской области по противодействию коррупции (далее - управление по противодействию коррупции).</w:t>
      </w:r>
    </w:p>
    <w:p w:rsidR="000F26A4" w:rsidRDefault="000F26A4">
      <w:pPr>
        <w:pStyle w:val="ConsPlusNormal"/>
        <w:spacing w:before="220"/>
        <w:ind w:firstLine="540"/>
        <w:jc w:val="both"/>
      </w:pPr>
      <w:bookmarkStart w:id="9" w:name="P115"/>
      <w:bookmarkEnd w:id="9"/>
      <w:r>
        <w:t xml:space="preserve">13. В запросе, указанном в </w:t>
      </w:r>
      <w:hyperlink w:anchor="P111" w:history="1">
        <w:r>
          <w:rPr>
            <w:color w:val="0000FF"/>
          </w:rPr>
          <w:t>подпункте "д" пункта 12</w:t>
        </w:r>
      </w:hyperlink>
      <w:r>
        <w:t xml:space="preserve"> настоящего Положения, проектах запросов, указанных в </w:t>
      </w:r>
      <w:hyperlink w:anchor="P105" w:history="1">
        <w:r>
          <w:rPr>
            <w:color w:val="0000FF"/>
          </w:rPr>
          <w:t>подпункте "б" пункта 11</w:t>
        </w:r>
      </w:hyperlink>
      <w:r>
        <w:t xml:space="preserve">, </w:t>
      </w:r>
      <w:hyperlink w:anchor="P114" w:history="1">
        <w:r>
          <w:rPr>
            <w:color w:val="0000FF"/>
          </w:rPr>
          <w:t>подпункте "з" пункта 12</w:t>
        </w:r>
      </w:hyperlink>
      <w:r>
        <w:t xml:space="preserve"> настоящего Положения, указываются: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lastRenderedPageBreak/>
        <w:t>а) фамилия, имя, отчество руководителя государственного органа (организации), в который направляется запрос;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муниципального служащего, его супруги (супруга) и несовершеннолетних детей, сведения о доходах которых проверяются, гражданина, представившего сведения в соответствии с нормативными правовыми актами, достоверность и полнота которых проверяются, либо муниципального служащего, в отношении которого проводится проверка, предусмотренная </w:t>
      </w:r>
      <w:hyperlink w:anchor="P81" w:history="1">
        <w:r>
          <w:rPr>
            <w:color w:val="0000FF"/>
          </w:rPr>
          <w:t>подпунктом "в" пункта 1</w:t>
        </w:r>
      </w:hyperlink>
      <w:r>
        <w:t xml:space="preserve"> настоящего Положения;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 (в случае направления запроса в налоговые органы);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д) содержание и объем сведений, подлежащих проверке;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е) срок представления запрашиваемых сведений;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ж) фамилия, инициалы и номер телефона муниципального служащего, подготовившего запрос;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 xml:space="preserve">Запрос, предусмотренный </w:t>
      </w:r>
      <w:hyperlink w:anchor="P111" w:history="1">
        <w:r>
          <w:rPr>
            <w:color w:val="0000FF"/>
          </w:rPr>
          <w:t>подпунктом "д" пункта 12</w:t>
        </w:r>
      </w:hyperlink>
      <w:r>
        <w:t xml:space="preserve"> настоящего Положения, подписывается руководителем соответствующего органа местного самоуправления муниципального образования Ивановской области либо уполномоченным им должностным лицом.</w:t>
      </w:r>
    </w:p>
    <w:p w:rsidR="000F26A4" w:rsidRDefault="000F26A4">
      <w:pPr>
        <w:pStyle w:val="ConsPlusNormal"/>
        <w:spacing w:before="220"/>
        <w:ind w:firstLine="540"/>
        <w:jc w:val="both"/>
      </w:pPr>
      <w:bookmarkStart w:id="10" w:name="P125"/>
      <w:bookmarkEnd w:id="10"/>
      <w:r>
        <w:t xml:space="preserve">14. В проекте запроса о проведении оперативно-розыскных мероприятий, помимо сведений, перечисленных в </w:t>
      </w:r>
      <w:hyperlink w:anchor="P115" w:history="1">
        <w:r>
          <w:rPr>
            <w:color w:val="0000FF"/>
          </w:rPr>
          <w:t>пункте 13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 xml:space="preserve">15. Запросы, указанные в </w:t>
      </w:r>
      <w:hyperlink w:anchor="P105" w:history="1">
        <w:r>
          <w:rPr>
            <w:color w:val="0000FF"/>
          </w:rPr>
          <w:t>подпункте "б" пункта 11</w:t>
        </w:r>
      </w:hyperlink>
      <w:r>
        <w:t xml:space="preserve"> и </w:t>
      </w:r>
      <w:hyperlink w:anchor="P114" w:history="1">
        <w:r>
          <w:rPr>
            <w:color w:val="0000FF"/>
          </w:rPr>
          <w:t>подпункте "з" пункта 12</w:t>
        </w:r>
      </w:hyperlink>
      <w:r>
        <w:t xml:space="preserve"> настоящего Положения, направляются за подписью Губернатора Ивановской области в результате удовлетворения Губернатором Ивановской области мотивированного ходатайства о направлении соответствующего запроса (далее - ходатайство). К ходатайству прилагается проект соответствующего запроса, оформленный в соответствии с требованиями, установленными </w:t>
      </w:r>
      <w:hyperlink w:anchor="P115" w:history="1">
        <w:r>
          <w:rPr>
            <w:color w:val="0000FF"/>
          </w:rPr>
          <w:t>пунктами 13</w:t>
        </w:r>
      </w:hyperlink>
      <w:r>
        <w:t xml:space="preserve"> и (или) </w:t>
      </w:r>
      <w:hyperlink w:anchor="P125" w:history="1">
        <w:r>
          <w:rPr>
            <w:color w:val="0000FF"/>
          </w:rPr>
          <w:t>14</w:t>
        </w:r>
      </w:hyperlink>
      <w:r>
        <w:t xml:space="preserve"> настоящего Положения.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Ходатайство направляется Губернатору Ивановской области за подписью руководителя органа местного самоуправления муниципального образования Ивановской области с пометкой "Для служебного пользования" через управление по противодействию коррупции. Управление по противодействию коррупции осуществляет предварительное рассмотрение ходатайства в течение 10 рабочих дней со дня его поступления.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 xml:space="preserve">Основанием для отказа в удовлетворении ходатайства является представление проектов запросов, указанных в </w:t>
      </w:r>
      <w:hyperlink w:anchor="P105" w:history="1">
        <w:r>
          <w:rPr>
            <w:color w:val="0000FF"/>
          </w:rPr>
          <w:t>подпункте "б" пункта 11</w:t>
        </w:r>
      </w:hyperlink>
      <w:r>
        <w:t xml:space="preserve"> и </w:t>
      </w:r>
      <w:hyperlink w:anchor="P114" w:history="1">
        <w:r>
          <w:rPr>
            <w:color w:val="0000FF"/>
          </w:rPr>
          <w:t>подпункте "з" пункта 12</w:t>
        </w:r>
      </w:hyperlink>
      <w:r>
        <w:t xml:space="preserve"> настоящего Положения, оформленных с нарушением требований, предусмотренных настоящим Положением.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16. Руководитель кадровой службы, должностные лица кадровой службы обеспечивают: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муниципального служащего о начале в отношении него проверки и разъяснение ему содержания </w:t>
      </w:r>
      <w:hyperlink w:anchor="P131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2 рабочих </w:t>
      </w:r>
      <w:r>
        <w:lastRenderedPageBreak/>
        <w:t xml:space="preserve">дней со дня получения решения, указанного в </w:t>
      </w:r>
      <w:hyperlink w:anchor="P85" w:history="1">
        <w:r>
          <w:rPr>
            <w:color w:val="0000FF"/>
          </w:rPr>
          <w:t>пункте 5</w:t>
        </w:r>
      </w:hyperlink>
      <w:r>
        <w:t xml:space="preserve"> настоящего Положения;</w:t>
      </w:r>
    </w:p>
    <w:p w:rsidR="000F26A4" w:rsidRDefault="000F26A4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б) проведение в случае письменного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письменного обращения муниципального служащего, а при наличии уважительной причины - в срок, согласованный с муниципальным служащим.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17. По окончании проверки кадровая служба, должностное лицо кадровой службы обязаны ознакомить муниципального служащего с ее результатами с соблюдением законодательства Российской Федерации о государственной тайне.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18. Муниципальный служащий вправе:</w:t>
      </w:r>
    </w:p>
    <w:p w:rsidR="000F26A4" w:rsidRDefault="000F26A4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а) давать пояснения в письменной форме: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в ходе проверки;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 xml:space="preserve">при проведении беседы, предусмотренной </w:t>
      </w:r>
      <w:hyperlink w:anchor="P131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по результатам проверки;</w:t>
      </w:r>
    </w:p>
    <w:p w:rsidR="000F26A4" w:rsidRDefault="000F26A4">
      <w:pPr>
        <w:pStyle w:val="ConsPlusNormal"/>
        <w:spacing w:before="220"/>
        <w:ind w:firstLine="540"/>
        <w:jc w:val="both"/>
      </w:pPr>
      <w:bookmarkStart w:id="13" w:name="P138"/>
      <w:bookmarkEnd w:id="13"/>
      <w:r>
        <w:t>б) представлять дополнительные материалы и давать по ним пояснения в письменной форме;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 xml:space="preserve">в) обращаться в кадровую службу, к должностному лицу кадровой службы с подлежащим удовлетворению ходатайством, оформленным в письменной форме, о проведении с ним беседы по вопросам, указанным в </w:t>
      </w:r>
      <w:hyperlink w:anchor="P131" w:history="1">
        <w:r>
          <w:rPr>
            <w:color w:val="0000FF"/>
          </w:rPr>
          <w:t>подпункте "б" пункта 16</w:t>
        </w:r>
      </w:hyperlink>
      <w:r>
        <w:t xml:space="preserve"> настоящего Положения.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 xml:space="preserve">19. Пояснения муниципального служащего, указанные в </w:t>
      </w:r>
      <w:hyperlink w:anchor="P134" w:history="1">
        <w:r>
          <w:rPr>
            <w:color w:val="0000FF"/>
          </w:rPr>
          <w:t>подпункте "а" пункта 18</w:t>
        </w:r>
      </w:hyperlink>
      <w:r>
        <w:t xml:space="preserve"> настоящего Положения, а также пояснения муниципального служащего и дополнительные материалы, указанные в </w:t>
      </w:r>
      <w:hyperlink w:anchor="P138" w:history="1">
        <w:r>
          <w:rPr>
            <w:color w:val="0000FF"/>
          </w:rPr>
          <w:t>подпункте "б" пункта 18</w:t>
        </w:r>
      </w:hyperlink>
      <w:r>
        <w:t xml:space="preserve"> настоящего Положения, приобщаются к материалам проверки.</w:t>
      </w:r>
    </w:p>
    <w:p w:rsidR="000F26A4" w:rsidRDefault="000F26A4">
      <w:pPr>
        <w:pStyle w:val="ConsPlusNormal"/>
        <w:spacing w:before="220"/>
        <w:ind w:firstLine="540"/>
        <w:jc w:val="both"/>
      </w:pPr>
      <w:bookmarkStart w:id="14" w:name="P141"/>
      <w:bookmarkEnd w:id="14"/>
      <w:r>
        <w:t>20. По результатам проверки руководитель кадровой службы, должностное лицо кадровой службы представляют представителю нанимателя (работодателю) доклад о ее результатах. При этом в докладе должно содержаться одно из следующих предложений: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а) о назначении гражданина на должность муниципальной службы;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 xml:space="preserve">21. Представитель нанимателя (работодатель), рассмотрев доклад, указанный в </w:t>
      </w:r>
      <w:hyperlink w:anchor="P141" w:history="1">
        <w:r>
          <w:rPr>
            <w:color w:val="0000FF"/>
          </w:rPr>
          <w:t>пункте 20</w:t>
        </w:r>
      </w:hyperlink>
      <w:r>
        <w:t xml:space="preserve"> настоящего Положения, принимает одно из следующих решений: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а) назначить гражданина на должность муниципальной службы;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lastRenderedPageBreak/>
        <w:t>в) применить к муниципальному служащему меры юридической ответственности;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22. Сведения о результатах проверки с письменного согласия представителя нанимателя (работодателя) представляются кадровой службой, должностным лицом кадровой службы с одновременным уведомлением об этом гражданина, муниципального служащего, в отношении которых осуществлялась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общественных объединений Ивановской области, не являющихся политическими партиями, Общественной палате Российской Федерации, Общественной палате Ивановской области, предоставившим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</w:p>
    <w:p w:rsidR="000F26A4" w:rsidRDefault="000F26A4">
      <w:pPr>
        <w:pStyle w:val="ConsPlusNormal"/>
        <w:spacing w:before="220"/>
        <w:ind w:firstLine="540"/>
        <w:jc w:val="both"/>
      </w:pPr>
      <w: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F26A4" w:rsidRDefault="000F26A4">
      <w:pPr>
        <w:pStyle w:val="ConsPlusNormal"/>
      </w:pPr>
    </w:p>
    <w:p w:rsidR="000F26A4" w:rsidRDefault="000F26A4">
      <w:pPr>
        <w:pStyle w:val="ConsPlusNormal"/>
      </w:pPr>
    </w:p>
    <w:p w:rsidR="000F26A4" w:rsidRDefault="000F26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5F1A" w:rsidRDefault="003B5F1A">
      <w:bookmarkStart w:id="15" w:name="_GoBack"/>
      <w:bookmarkEnd w:id="15"/>
    </w:p>
    <w:sectPr w:rsidR="003B5F1A" w:rsidSect="0015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A4"/>
    <w:rsid w:val="000F26A4"/>
    <w:rsid w:val="003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71516-DDED-4A88-B2F2-F5509FD2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26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C8392EB1F5DC1EC5FB712F535A3B83141AA9EE20FEE2C0ED67C47D0923AFCD203D8D17F77417EY1C9H" TargetMode="External"/><Relationship Id="rId13" Type="http://schemas.openxmlformats.org/officeDocument/2006/relationships/hyperlink" Target="consultantplus://offline/ref=635C8392EB1F5DC1EC5FB704F659FFB7364AF091E309ED7D52847A108FC23CA99243DE843C334D7D1A7D7724YFCAH" TargetMode="External"/><Relationship Id="rId18" Type="http://schemas.openxmlformats.org/officeDocument/2006/relationships/hyperlink" Target="consultantplus://offline/ref=635C8392EB1F5DC1EC5FB704F659FFB7364AF091E30AE57A54857A108FC23CA992Y4C3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35C8392EB1F5DC1EC5FB712F535A3B83141AA9EE20DEE2C0ED67C47D0923AFCD203D8D4Y7CEH" TargetMode="External"/><Relationship Id="rId7" Type="http://schemas.openxmlformats.org/officeDocument/2006/relationships/hyperlink" Target="consultantplus://offline/ref=635C8392EB1F5DC1EC5FB712F535A3B83141AA99E509EE2C0ED67C47D0923AFCD203D8D17F77407EY1C8H" TargetMode="External"/><Relationship Id="rId12" Type="http://schemas.openxmlformats.org/officeDocument/2006/relationships/hyperlink" Target="consultantplus://offline/ref=635C8392EB1F5DC1EC5FB712F535A3B83141AA9EE20FEE2C0ED67C47D0Y9C2H" TargetMode="External"/><Relationship Id="rId17" Type="http://schemas.openxmlformats.org/officeDocument/2006/relationships/hyperlink" Target="consultantplus://offline/ref=635C8392EB1F5DC1EC5FB712F535A3B83141AA9EE20BEE2C0ED67C47D0Y9C2H" TargetMode="External"/><Relationship Id="rId25" Type="http://schemas.openxmlformats.org/officeDocument/2006/relationships/hyperlink" Target="consultantplus://offline/ref=635C8392EB1F5DC1EC5FB712F535A3B83041AF9EE20FEE2C0ED67C47D0Y9C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5C8392EB1F5DC1EC5FB712F535A3B83141AA9EE20FEE2C0ED67C47D0Y9C2H" TargetMode="External"/><Relationship Id="rId20" Type="http://schemas.openxmlformats.org/officeDocument/2006/relationships/hyperlink" Target="consultantplus://offline/ref=635C8392EB1F5DC1EC5FB704F659FFB7364AF091E309ED7D52847A108FC23CA99243DE843C334D7D1A7D7725YFC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C8392EB1F5DC1EC5FB704F659FFB7364AF091E309ED7D52847A108FC23CA99243DE843C334D7D1A7D7724YFC4H" TargetMode="External"/><Relationship Id="rId11" Type="http://schemas.openxmlformats.org/officeDocument/2006/relationships/hyperlink" Target="consultantplus://offline/ref=635C8392EB1F5DC1EC5FB712F535A3B83141AA9EE20FEE2C0ED67C47D0Y9C2H" TargetMode="External"/><Relationship Id="rId24" Type="http://schemas.openxmlformats.org/officeDocument/2006/relationships/hyperlink" Target="consultantplus://offline/ref=635C8392EB1F5DC1EC5FB712F535A3B83041AF9EE20FEE2C0ED67C47D0923AFCD203D8D3Y7CEH" TargetMode="External"/><Relationship Id="rId5" Type="http://schemas.openxmlformats.org/officeDocument/2006/relationships/hyperlink" Target="consultantplus://offline/ref=635C8392EB1F5DC1EC5FB704F659FFB7364AF091E30AE77953847A108FC23CA99243DE843C334D7D1A7D7724YFC4H" TargetMode="External"/><Relationship Id="rId15" Type="http://schemas.openxmlformats.org/officeDocument/2006/relationships/hyperlink" Target="consultantplus://offline/ref=635C8392EB1F5DC1EC5FB704F659FFB7364AF091E309ED7D52847A108FC23CA99243DE843C334D7D1A7D7725YFC0H" TargetMode="External"/><Relationship Id="rId23" Type="http://schemas.openxmlformats.org/officeDocument/2006/relationships/hyperlink" Target="consultantplus://offline/ref=635C8392EB1F5DC1EC5FB712F535A3B83141AA9EE20FEE2C0ED67C47D0Y9C2H" TargetMode="External"/><Relationship Id="rId10" Type="http://schemas.openxmlformats.org/officeDocument/2006/relationships/hyperlink" Target="consultantplus://offline/ref=635C8392EB1F5DC1EC5FB704F659FFB7364AF091E309EC7A5B807A108FC23CA99243DE843C334D7D1A7D7223YFC6H" TargetMode="External"/><Relationship Id="rId19" Type="http://schemas.openxmlformats.org/officeDocument/2006/relationships/hyperlink" Target="consultantplus://offline/ref=635C8392EB1F5DC1EC5FB704F659FFB7364AF091E309ED7D52847A108FC23CA99243DE843C334D7D1A7D7725YFC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35C8392EB1F5DC1EC5FB712F535A3B83141AA9EE20DEE2C0ED67C47D0923AFCD203D8D4Y7C6H" TargetMode="External"/><Relationship Id="rId14" Type="http://schemas.openxmlformats.org/officeDocument/2006/relationships/hyperlink" Target="consultantplus://offline/ref=635C8392EB1F5DC1EC5FB704F659FFB7364AF091E309ED7D52847A108FC23CA99243DE843C334D7D1A7D7725YFC2H" TargetMode="External"/><Relationship Id="rId22" Type="http://schemas.openxmlformats.org/officeDocument/2006/relationships/hyperlink" Target="consultantplus://offline/ref=635C8392EB1F5DC1EC5FB712F535A3B83141AA9EE20FEE2C0ED67C47D0923AFCD203D8D6Y7C6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4118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2018-09-04T07:02:00Z</dcterms:created>
  <dcterms:modified xsi:type="dcterms:W3CDTF">2018-09-04T07:02:00Z</dcterms:modified>
</cp:coreProperties>
</file>