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838C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Сводная информация</w:t>
      </w:r>
    </w:p>
    <w:p w14:paraId="5D7971EA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 xml:space="preserve">о долговых обязательствах </w:t>
      </w:r>
      <w:r>
        <w:rPr>
          <w:sz w:val="24"/>
          <w:szCs w:val="24"/>
        </w:rPr>
        <w:t>Талицко-Мугреевского сельского поселения</w:t>
      </w:r>
    </w:p>
    <w:p w14:paraId="171418F8" w14:textId="1785EECE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по состоя</w:t>
      </w:r>
      <w:r>
        <w:rPr>
          <w:sz w:val="24"/>
          <w:szCs w:val="24"/>
        </w:rPr>
        <w:t xml:space="preserve">нию на </w:t>
      </w:r>
      <w:r w:rsidR="0041225A">
        <w:rPr>
          <w:sz w:val="24"/>
          <w:szCs w:val="24"/>
        </w:rPr>
        <w:t>01.</w:t>
      </w:r>
      <w:r w:rsidR="00FD0A88">
        <w:rPr>
          <w:sz w:val="24"/>
          <w:szCs w:val="24"/>
        </w:rPr>
        <w:t>01</w:t>
      </w:r>
      <w:r w:rsidR="0041225A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41225A">
        <w:rPr>
          <w:sz w:val="24"/>
          <w:szCs w:val="24"/>
        </w:rPr>
        <w:t>2</w:t>
      </w:r>
      <w:r w:rsidR="00FD0A88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790E9857" w14:textId="77777777" w:rsidR="00B5282C" w:rsidRPr="00840F58" w:rsidRDefault="00B5282C" w:rsidP="00B5282C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(тыс. руб.)</w:t>
      </w:r>
    </w:p>
    <w:p w14:paraId="3FF72EED" w14:textId="77777777" w:rsidR="00B5282C" w:rsidRDefault="00B5282C" w:rsidP="00B5282C"/>
    <w:tbl>
      <w:tblPr>
        <w:tblpPr w:leftFromText="180" w:rightFromText="180" w:vertAnchor="text" w:horzAnchor="page" w:tblpX="1049" w:tblpY="-6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9"/>
        <w:gridCol w:w="2235"/>
        <w:gridCol w:w="2235"/>
      </w:tblGrid>
      <w:tr w:rsidR="00B5282C" w:rsidRPr="00B46459" w14:paraId="65BCF4AA" w14:textId="77777777" w:rsidTr="00B5282C">
        <w:trPr>
          <w:trHeight w:val="240"/>
        </w:trPr>
        <w:tc>
          <w:tcPr>
            <w:tcW w:w="2804" w:type="pct"/>
          </w:tcPr>
          <w:p w14:paraId="08D0148A" w14:textId="77777777" w:rsidR="00B5282C" w:rsidRPr="00B46459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 xml:space="preserve">        Долговые обязательства         </w:t>
            </w:r>
          </w:p>
        </w:tc>
        <w:tc>
          <w:tcPr>
            <w:tcW w:w="1098" w:type="pct"/>
          </w:tcPr>
          <w:p w14:paraId="31B0AED3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622FB36F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5B03A0E9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3540E097" w14:textId="50F2B65C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01.01.20</w:t>
            </w:r>
            <w:r w:rsidR="009C23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8" w:type="pct"/>
          </w:tcPr>
          <w:p w14:paraId="14F4C172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0CADFBEC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09A6477B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4B10FCBE" w14:textId="16F88554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</w:t>
            </w:r>
            <w:r w:rsidR="00FD0A88">
              <w:rPr>
                <w:rFonts w:ascii="Times New Roman" w:hAnsi="Times New Roman" w:cs="Times New Roman"/>
              </w:rPr>
              <w:t>01</w:t>
            </w:r>
            <w:r w:rsidRPr="00B46459">
              <w:rPr>
                <w:rFonts w:ascii="Times New Roman" w:hAnsi="Times New Roman" w:cs="Times New Roman"/>
              </w:rPr>
              <w:t>.20</w:t>
            </w:r>
            <w:r w:rsidR="009C23F7">
              <w:rPr>
                <w:rFonts w:ascii="Times New Roman" w:hAnsi="Times New Roman" w:cs="Times New Roman"/>
              </w:rPr>
              <w:t>2</w:t>
            </w:r>
            <w:r w:rsidR="00FD0A88">
              <w:rPr>
                <w:rFonts w:ascii="Times New Roman" w:hAnsi="Times New Roman" w:cs="Times New Roman"/>
              </w:rPr>
              <w:t>2</w:t>
            </w:r>
          </w:p>
        </w:tc>
      </w:tr>
      <w:tr w:rsidR="00B5282C" w:rsidRPr="00B46459" w14:paraId="2454A161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1D031053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ценные бумаги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19960F94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2CE068EC" w14:textId="7C339611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3825FC81" w14:textId="217D3B9D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0DCEBA2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5DBFC8C6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Бюджетные   кредиты, привлеченные   в</w:t>
            </w:r>
          </w:p>
          <w:p w14:paraId="21863929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</w:t>
            </w:r>
            <w:r w:rsidRPr="00840F58">
              <w:t xml:space="preserve"> </w:t>
            </w:r>
            <w:r w:rsidRPr="00840F58">
              <w:rPr>
                <w:rFonts w:ascii="Times New Roman" w:hAnsi="Times New Roman" w:cs="Times New Roman"/>
              </w:rPr>
              <w:t>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от</w:t>
            </w:r>
          </w:p>
          <w:p w14:paraId="354B9C95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других   бюджетов   бюджетной   системы</w:t>
            </w:r>
          </w:p>
          <w:p w14:paraId="30C2CCEF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Российской Федерации 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3C3CA745" w14:textId="483CC486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DE9CF9D" w14:textId="5E4C2883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3120AE8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EC8A81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Кредиты, полученные Талицк</w:t>
            </w:r>
            <w:r>
              <w:rPr>
                <w:rFonts w:ascii="Times New Roman" w:hAnsi="Times New Roman" w:cs="Times New Roman"/>
              </w:rPr>
              <w:t>о-Мугреевским</w:t>
            </w:r>
            <w:r w:rsidRPr="00840F5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им</w:t>
            </w:r>
            <w:r w:rsidRPr="00840F58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ем</w:t>
            </w:r>
            <w:r w:rsidRPr="00840F58">
              <w:rPr>
                <w:rFonts w:ascii="Times New Roman" w:hAnsi="Times New Roman" w:cs="Times New Roman"/>
              </w:rPr>
              <w:t xml:space="preserve"> от   кредитных организаций, иностранных</w:t>
            </w:r>
            <w:r>
              <w:rPr>
                <w:rFonts w:ascii="Times New Roman" w:hAnsi="Times New Roman" w:cs="Times New Roman"/>
              </w:rPr>
              <w:t xml:space="preserve">   банков   и </w:t>
            </w:r>
            <w:r w:rsidRPr="00840F58">
              <w:rPr>
                <w:rFonts w:ascii="Times New Roman" w:hAnsi="Times New Roman" w:cs="Times New Roman"/>
              </w:rPr>
              <w:t xml:space="preserve">международных финансовых организаций   </w:t>
            </w:r>
          </w:p>
        </w:tc>
        <w:tc>
          <w:tcPr>
            <w:tcW w:w="1098" w:type="pct"/>
            <w:tcBorders>
              <w:top w:val="nil"/>
            </w:tcBorders>
          </w:tcPr>
          <w:p w14:paraId="02E625A0" w14:textId="2ABB0F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523E0A5F" w14:textId="6553EF8D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ACFF16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DD4AE50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    гарантии  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73300628" w14:textId="6019E06B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1469173B" w14:textId="5BC34DCC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20242B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6DC2C1D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Всего   муниципальный   долг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14:paraId="63941114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4260055B" w14:textId="6E8C7E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8BA4CC5" w14:textId="1EE38398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218502D" w14:textId="77777777" w:rsidR="00B5282C" w:rsidRDefault="00B5282C" w:rsidP="00B5282C">
      <w:pPr>
        <w:tabs>
          <w:tab w:val="left" w:pos="4125"/>
        </w:tabs>
      </w:pPr>
      <w:r>
        <w:tab/>
      </w:r>
    </w:p>
    <w:p w14:paraId="09C89DED" w14:textId="77777777" w:rsidR="00B5282C" w:rsidRDefault="00B5282C" w:rsidP="00B5282C"/>
    <w:p w14:paraId="0EA03691" w14:textId="77777777" w:rsidR="001970CF" w:rsidRDefault="001970CF"/>
    <w:sectPr w:rsidR="001970CF" w:rsidSect="00675335">
      <w:pgSz w:w="11900" w:h="16840" w:code="9"/>
      <w:pgMar w:top="851" w:right="567" w:bottom="851" w:left="1134" w:header="567" w:footer="56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C"/>
    <w:rsid w:val="001970CF"/>
    <w:rsid w:val="0041225A"/>
    <w:rsid w:val="004F4977"/>
    <w:rsid w:val="00675335"/>
    <w:rsid w:val="007E3482"/>
    <w:rsid w:val="009C23F7"/>
    <w:rsid w:val="00B5282C"/>
    <w:rsid w:val="00C66F97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ED2"/>
  <w15:chartTrackingRefBased/>
  <w15:docId w15:val="{FBD8E93B-6B54-4825-B66B-0E2DE8E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2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2022-02-14T10:37:00Z</dcterms:created>
  <dcterms:modified xsi:type="dcterms:W3CDTF">2022-02-14T10:52:00Z</dcterms:modified>
</cp:coreProperties>
</file>