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DB8" w:rsidRPr="00102DB8" w:rsidRDefault="00102DB8" w:rsidP="00A21D4C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40"/>
          <w:szCs w:val="24"/>
          <w:lang w:eastAsia="ar-SA"/>
        </w:rPr>
      </w:pPr>
      <w:r w:rsidRPr="007D5F03">
        <w:rPr>
          <w:b/>
          <w:noProof/>
          <w:sz w:val="32"/>
          <w:szCs w:val="32"/>
          <w:lang w:eastAsia="ru-RU"/>
        </w:rPr>
        <w:drawing>
          <wp:inline distT="0" distB="0" distL="0" distR="0" wp14:anchorId="44E46732" wp14:editId="0957CA5A">
            <wp:extent cx="838200" cy="1047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DB8" w:rsidRDefault="00102DB8" w:rsidP="00102DB8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bCs/>
          <w:sz w:val="40"/>
          <w:szCs w:val="24"/>
          <w:lang w:eastAsia="ar-SA"/>
        </w:rPr>
      </w:pPr>
      <w:r>
        <w:rPr>
          <w:rFonts w:ascii="Times New Roman" w:eastAsia="Arial Unicode MS" w:hAnsi="Times New Roman"/>
          <w:b/>
          <w:bCs/>
          <w:sz w:val="40"/>
          <w:szCs w:val="24"/>
          <w:lang w:eastAsia="ar-SA"/>
        </w:rPr>
        <w:t>РОССИЙСКАЯ ФЕДЕРАЦИЯ</w:t>
      </w:r>
    </w:p>
    <w:p w:rsidR="00102DB8" w:rsidRDefault="00102DB8" w:rsidP="00102DB8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Arial Unicode MS" w:hAnsi="Times New Roman"/>
          <w:b/>
          <w:bCs/>
          <w:sz w:val="40"/>
          <w:szCs w:val="24"/>
          <w:lang w:eastAsia="ar-SA"/>
        </w:rPr>
      </w:pPr>
      <w:r>
        <w:rPr>
          <w:rFonts w:ascii="Times New Roman" w:eastAsia="Arial Unicode MS" w:hAnsi="Times New Roman"/>
          <w:b/>
          <w:bCs/>
          <w:sz w:val="40"/>
          <w:szCs w:val="24"/>
          <w:lang w:eastAsia="ar-SA"/>
        </w:rPr>
        <w:t>Ивановская область</w:t>
      </w:r>
    </w:p>
    <w:p w:rsidR="00102DB8" w:rsidRDefault="00102DB8" w:rsidP="00102DB8">
      <w:pPr>
        <w:keepNext/>
        <w:numPr>
          <w:ilvl w:val="2"/>
          <w:numId w:val="1"/>
        </w:numPr>
        <w:suppressAutoHyphens/>
        <w:spacing w:after="0" w:line="240" w:lineRule="auto"/>
        <w:jc w:val="center"/>
        <w:outlineLvl w:val="2"/>
        <w:rPr>
          <w:rFonts w:ascii="Times New Roman" w:eastAsia="Arial Unicode MS" w:hAnsi="Times New Roman"/>
          <w:b/>
          <w:bCs/>
          <w:sz w:val="40"/>
          <w:szCs w:val="24"/>
          <w:lang w:eastAsia="ar-SA"/>
        </w:rPr>
      </w:pPr>
      <w:r>
        <w:rPr>
          <w:rFonts w:ascii="Times New Roman" w:eastAsia="Arial Unicode MS" w:hAnsi="Times New Roman"/>
          <w:b/>
          <w:bCs/>
          <w:sz w:val="40"/>
          <w:szCs w:val="24"/>
          <w:lang w:eastAsia="ar-SA"/>
        </w:rPr>
        <w:t>Южский муниципальный район</w:t>
      </w:r>
    </w:p>
    <w:p w:rsidR="00102DB8" w:rsidRDefault="00102DB8" w:rsidP="00102DB8">
      <w:pPr>
        <w:keepNext/>
        <w:numPr>
          <w:ilvl w:val="2"/>
          <w:numId w:val="1"/>
        </w:numPr>
        <w:suppressAutoHyphens/>
        <w:spacing w:after="0" w:line="240" w:lineRule="auto"/>
        <w:jc w:val="center"/>
        <w:outlineLvl w:val="2"/>
        <w:rPr>
          <w:rFonts w:ascii="Times New Roman" w:eastAsia="Arial Unicode MS" w:hAnsi="Times New Roman"/>
          <w:b/>
          <w:bCs/>
          <w:sz w:val="40"/>
          <w:szCs w:val="24"/>
          <w:lang w:eastAsia="ar-SA"/>
        </w:rPr>
      </w:pPr>
      <w:r>
        <w:rPr>
          <w:rFonts w:ascii="Times New Roman" w:eastAsia="Arial Unicode MS" w:hAnsi="Times New Roman"/>
          <w:b/>
          <w:bCs/>
          <w:sz w:val="40"/>
          <w:szCs w:val="24"/>
          <w:lang w:eastAsia="ar-SA"/>
        </w:rPr>
        <w:t>Совет Талицко-Мугреевского сельского поселения</w:t>
      </w:r>
    </w:p>
    <w:p w:rsidR="00102DB8" w:rsidRDefault="00102DB8" w:rsidP="00102DB8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3"/>
        <w:rPr>
          <w:rFonts w:ascii="Times New Roman" w:eastAsia="Arial Unicode MS" w:hAnsi="Times New Roman"/>
          <w:b/>
          <w:bCs/>
          <w:sz w:val="48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ar-SA"/>
        </w:rPr>
        <w:t>Первого созыва</w:t>
      </w:r>
    </w:p>
    <w:p w:rsidR="00102DB8" w:rsidRDefault="00102DB8" w:rsidP="00102DB8">
      <w:pPr>
        <w:keepNext/>
        <w:suppressAutoHyphens/>
        <w:spacing w:after="0" w:line="240" w:lineRule="auto"/>
        <w:jc w:val="center"/>
        <w:outlineLvl w:val="3"/>
        <w:rPr>
          <w:rFonts w:ascii="Times New Roman" w:eastAsia="Arial Unicode MS" w:hAnsi="Times New Roman"/>
          <w:b/>
          <w:bCs/>
          <w:sz w:val="32"/>
          <w:szCs w:val="32"/>
          <w:lang w:eastAsia="ar-SA"/>
        </w:rPr>
      </w:pPr>
    </w:p>
    <w:p w:rsidR="00102DB8" w:rsidRDefault="00102DB8" w:rsidP="00102DB8">
      <w:pPr>
        <w:keepNext/>
        <w:numPr>
          <w:ilvl w:val="3"/>
          <w:numId w:val="1"/>
        </w:numPr>
        <w:suppressAutoHyphens/>
        <w:spacing w:after="0" w:line="240" w:lineRule="auto"/>
        <w:jc w:val="center"/>
        <w:outlineLvl w:val="3"/>
        <w:rPr>
          <w:rFonts w:ascii="Times New Roman" w:eastAsia="Arial Unicode MS" w:hAnsi="Times New Roman"/>
          <w:b/>
          <w:bCs/>
          <w:sz w:val="32"/>
          <w:szCs w:val="32"/>
          <w:lang w:eastAsia="ar-SA"/>
        </w:rPr>
      </w:pPr>
      <w:r>
        <w:rPr>
          <w:rFonts w:ascii="Times New Roman" w:eastAsia="Arial Unicode MS" w:hAnsi="Times New Roman"/>
          <w:b/>
          <w:bCs/>
          <w:sz w:val="48"/>
          <w:szCs w:val="24"/>
          <w:lang w:eastAsia="ar-SA"/>
        </w:rPr>
        <w:t xml:space="preserve">Р Е Ш Е Н И Е </w:t>
      </w:r>
    </w:p>
    <w:p w:rsidR="00102DB8" w:rsidRDefault="00102DB8" w:rsidP="00102DB8">
      <w:pPr>
        <w:suppressAutoHyphens/>
        <w:spacing w:after="0" w:line="200" w:lineRule="atLeast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>
        <w:rPr>
          <w:rFonts w:ascii="Times New Roman" w:eastAsia="Arial Unicode MS" w:hAnsi="Times New Roman"/>
          <w:bCs/>
          <w:sz w:val="24"/>
          <w:szCs w:val="24"/>
          <w:lang w:eastAsia="ar-SA"/>
        </w:rPr>
        <w:t xml:space="preserve">от </w:t>
      </w:r>
      <w:r>
        <w:rPr>
          <w:rFonts w:ascii="Times New Roman" w:eastAsia="Arial Unicode MS" w:hAnsi="Times New Roman"/>
          <w:bCs/>
          <w:sz w:val="24"/>
          <w:szCs w:val="24"/>
          <w:lang w:eastAsia="ar-SA"/>
        </w:rPr>
        <w:t>17.03.</w:t>
      </w:r>
      <w:r>
        <w:rPr>
          <w:rFonts w:ascii="Times New Roman" w:eastAsia="Arial Unicode MS" w:hAnsi="Times New Roman"/>
          <w:bCs/>
          <w:sz w:val="24"/>
          <w:szCs w:val="24"/>
          <w:lang w:eastAsia="ar-SA"/>
        </w:rPr>
        <w:t xml:space="preserve">2021 г.                                                                                                       </w:t>
      </w:r>
      <w:r>
        <w:rPr>
          <w:rFonts w:ascii="Times New Roman" w:eastAsia="Arial Unicode MS" w:hAnsi="Times New Roman"/>
          <w:bCs/>
          <w:sz w:val="24"/>
          <w:szCs w:val="24"/>
          <w:lang w:eastAsia="ar-SA"/>
        </w:rPr>
        <w:t xml:space="preserve">                </w:t>
      </w:r>
      <w:r>
        <w:rPr>
          <w:rFonts w:ascii="Times New Roman" w:eastAsia="Arial Unicode MS" w:hAnsi="Times New Roman"/>
          <w:bCs/>
          <w:sz w:val="24"/>
          <w:szCs w:val="24"/>
          <w:lang w:eastAsia="ar-SA"/>
        </w:rPr>
        <w:t xml:space="preserve"> № </w:t>
      </w:r>
      <w:r>
        <w:rPr>
          <w:rFonts w:ascii="Times New Roman" w:eastAsia="Arial Unicode MS" w:hAnsi="Times New Roman"/>
          <w:bCs/>
          <w:sz w:val="24"/>
          <w:szCs w:val="24"/>
          <w:lang w:eastAsia="ar-SA"/>
        </w:rPr>
        <w:t>14</w:t>
      </w:r>
    </w:p>
    <w:p w:rsidR="00102DB8" w:rsidRDefault="00102DB8" w:rsidP="00102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02DB8" w:rsidRDefault="00102DB8" w:rsidP="00102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Решение Совета Талицко-Мугреевского сельского поселения от 11.12.2020 № 53 «Об утверждении Прогнозного плана (программы) приватизации муниципального имущества Талицко-Мугреевского сельского поселения Южского муниципального района Ивановской области на 2021 год»</w:t>
      </w:r>
    </w:p>
    <w:p w:rsidR="00102DB8" w:rsidRDefault="00102DB8" w:rsidP="00102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02DB8" w:rsidRDefault="00102DB8" w:rsidP="00102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02DB8" w:rsidRDefault="00102DB8" w:rsidP="00102DB8">
      <w:pPr>
        <w:shd w:val="clear" w:color="auto" w:fill="FFFFFF"/>
        <w:spacing w:after="10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Федеральным законом от 21.12.2001 № 178-ФЗ «О приватизации государственного и муниципального имущества»,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 Талицко-Мугреевского сельского поселения от 16.02.2018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13 «Порядок управления и распоряжения муниципальным имуществом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Талицко-Мугреевского сельского поселения Южского муниципального района Ивановской области»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Талицко-Мугреевского сельского поселения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 е ш и 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102DB8" w:rsidRDefault="00102DB8" w:rsidP="00102DB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Внести изменения в Решение Совета Талицко-Мугреевского сельского поселения от 11.12.2020 № 53 «Об утверждении Прогнозного плана (программы) приватизации муниципального имущества Талицко-Мугреевского сельского поселения Южского муниципального района Ивановской области на 2021 год», изложив Приложение № 1 в новой редакции. </w:t>
      </w:r>
    </w:p>
    <w:p w:rsidR="00102DB8" w:rsidRDefault="00102DB8" w:rsidP="00102DB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Настоящее Решение вступает в силу с момента подписания.</w:t>
      </w:r>
    </w:p>
    <w:p w:rsidR="00102DB8" w:rsidRPr="00102DB8" w:rsidRDefault="00102DB8" w:rsidP="00102DB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2D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 Опубликовать настоящее решение в газете «Светлый путь», разместить на официальном сайте Талицко-Мугреевского сельского поселения </w:t>
      </w:r>
      <w:hyperlink r:id="rId6" w:history="1">
        <w:r w:rsidRPr="00102DB8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102DB8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.</w:t>
        </w:r>
        <w:r w:rsidRPr="00102DB8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/>
          </w:rPr>
          <w:t>talici</w:t>
        </w:r>
        <w:r w:rsidRPr="00102DB8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-</w:t>
        </w:r>
        <w:r w:rsidRPr="00102DB8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/>
          </w:rPr>
          <w:t>adm</w:t>
        </w:r>
        <w:r w:rsidRPr="00102DB8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.</w:t>
        </w:r>
        <w:r w:rsidRPr="00102DB8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</w:hyperlink>
      <w:r w:rsidRPr="00102D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102DB8" w:rsidRDefault="00102DB8" w:rsidP="00102DB8">
      <w:pPr>
        <w:tabs>
          <w:tab w:val="left" w:pos="791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2DB8" w:rsidRDefault="00102DB8" w:rsidP="00102DB8">
      <w:pPr>
        <w:tabs>
          <w:tab w:val="left" w:pos="354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102DB8" w:rsidRDefault="00102DB8" w:rsidP="00102DB8">
      <w:pPr>
        <w:tabs>
          <w:tab w:val="left" w:pos="354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2DB8" w:rsidRDefault="00102DB8" w:rsidP="00102DB8">
      <w:pPr>
        <w:tabs>
          <w:tab w:val="left" w:pos="79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2DB8" w:rsidRDefault="00102DB8" w:rsidP="00102DB8">
      <w:pPr>
        <w:tabs>
          <w:tab w:val="left" w:pos="79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Глава Талицко-Мугреевского</w:t>
      </w:r>
    </w:p>
    <w:p w:rsidR="00102DB8" w:rsidRDefault="00102DB8" w:rsidP="00102DB8">
      <w:pPr>
        <w:tabs>
          <w:tab w:val="left" w:pos="79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сельского поселения                                                                                          Р.С. Заплаткин</w:t>
      </w:r>
    </w:p>
    <w:p w:rsidR="00102DB8" w:rsidRDefault="00102DB8" w:rsidP="00102DB8">
      <w:pPr>
        <w:tabs>
          <w:tab w:val="left" w:pos="79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2DB8" w:rsidRDefault="00102DB8" w:rsidP="00102DB8">
      <w:pPr>
        <w:tabs>
          <w:tab w:val="left" w:pos="79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2DB8" w:rsidRDefault="00102DB8" w:rsidP="00102DB8">
      <w:pPr>
        <w:tabs>
          <w:tab w:val="left" w:pos="79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Председатель Совета</w:t>
      </w:r>
    </w:p>
    <w:p w:rsidR="00102DB8" w:rsidRDefault="00102DB8" w:rsidP="00102DB8">
      <w:pPr>
        <w:tabs>
          <w:tab w:val="left" w:pos="79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Талицко-Мугреевского</w:t>
      </w:r>
    </w:p>
    <w:p w:rsidR="00102DB8" w:rsidRDefault="00102DB8" w:rsidP="00102DB8">
      <w:pPr>
        <w:tabs>
          <w:tab w:val="left" w:pos="79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сельского поселения                                                                                              М.В. Зубакова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102DB8" w:rsidRDefault="00102DB8" w:rsidP="00102DB8">
      <w:pPr>
        <w:tabs>
          <w:tab w:val="left" w:pos="791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         </w:t>
      </w:r>
    </w:p>
    <w:p w:rsidR="00102DB8" w:rsidRDefault="00102DB8" w:rsidP="00102DB8">
      <w:pPr>
        <w:widowControl w:val="0"/>
        <w:shd w:val="clear" w:color="auto" w:fill="FFFFFF"/>
        <w:suppressAutoHyphens/>
        <w:autoSpaceDE w:val="0"/>
        <w:spacing w:before="5" w:after="0" w:line="322" w:lineRule="exact"/>
        <w:ind w:right="-2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02DB8" w:rsidRDefault="00102DB8" w:rsidP="00102DB8">
      <w:pPr>
        <w:widowControl w:val="0"/>
        <w:shd w:val="clear" w:color="auto" w:fill="FFFFFF"/>
        <w:suppressAutoHyphens/>
        <w:autoSpaceDE w:val="0"/>
        <w:spacing w:before="5" w:after="0" w:line="322" w:lineRule="exact"/>
        <w:ind w:right="-2"/>
        <w:jc w:val="right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:rsidR="00102DB8" w:rsidRDefault="00102DB8" w:rsidP="00102DB8">
      <w:pPr>
        <w:widowControl w:val="0"/>
        <w:shd w:val="clear" w:color="auto" w:fill="FFFFFF"/>
        <w:suppressAutoHyphens/>
        <w:autoSpaceDE w:val="0"/>
        <w:spacing w:before="5" w:after="0" w:line="322" w:lineRule="exact"/>
        <w:ind w:right="-2"/>
        <w:jc w:val="right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lastRenderedPageBreak/>
        <w:t xml:space="preserve">Приложение к решению Совета </w:t>
      </w:r>
    </w:p>
    <w:p w:rsidR="00102DB8" w:rsidRDefault="00102DB8" w:rsidP="00102DB8">
      <w:pPr>
        <w:widowControl w:val="0"/>
        <w:shd w:val="clear" w:color="auto" w:fill="FFFFFF"/>
        <w:suppressAutoHyphens/>
        <w:autoSpaceDE w:val="0"/>
        <w:spacing w:before="5" w:after="0" w:line="322" w:lineRule="exact"/>
        <w:ind w:right="-2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   Талицко-Мугреевского    сельского поселения</w:t>
      </w:r>
    </w:p>
    <w:p w:rsidR="00102DB8" w:rsidRDefault="00102DB8" w:rsidP="00102DB8">
      <w:pPr>
        <w:widowControl w:val="0"/>
        <w:shd w:val="clear" w:color="auto" w:fill="FFFFFF"/>
        <w:suppressAutoHyphens/>
        <w:autoSpaceDE w:val="0"/>
        <w:spacing w:before="5" w:after="0" w:line="322" w:lineRule="exact"/>
        <w:ind w:left="6096" w:right="-2"/>
        <w:jc w:val="right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17 марта 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2021 г. года № 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14</w:t>
      </w:r>
      <w:bookmarkStart w:id="0" w:name="_GoBack"/>
      <w:bookmarkEnd w:id="0"/>
    </w:p>
    <w:p w:rsidR="00102DB8" w:rsidRDefault="00102DB8" w:rsidP="00102DB8">
      <w:pPr>
        <w:widowControl w:val="0"/>
        <w:shd w:val="clear" w:color="auto" w:fill="FFFFFF"/>
        <w:suppressAutoHyphens/>
        <w:autoSpaceDE w:val="0"/>
        <w:spacing w:before="5" w:after="0" w:line="322" w:lineRule="exact"/>
        <w:ind w:left="6096" w:right="-2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:rsidR="00102DB8" w:rsidRDefault="00102DB8" w:rsidP="00102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Прогнозный план (программа) приватизации</w:t>
      </w:r>
    </w:p>
    <w:p w:rsidR="00102DB8" w:rsidRDefault="00102DB8" w:rsidP="00102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имущества Талицко-Мугреевского сельского поселения </w:t>
      </w:r>
    </w:p>
    <w:p w:rsidR="00102DB8" w:rsidRDefault="00102DB8" w:rsidP="00102D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Южского муниципального района Ивановской области</w:t>
      </w:r>
    </w:p>
    <w:p w:rsidR="00102DB8" w:rsidRDefault="00102DB8" w:rsidP="00102DB8">
      <w:pPr>
        <w:tabs>
          <w:tab w:val="center" w:pos="4677"/>
          <w:tab w:val="left" w:pos="577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 2021 год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102DB8" w:rsidRDefault="00102DB8" w:rsidP="00102DB8">
      <w:pPr>
        <w:suppressAutoHyphens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1. Приватизация объектов нежилого фонда (зданий, строений, сооружений, помещений, в том числе встроенно-пристроенных нежилых помещений в жилых домах), а также движимого имущества:</w:t>
      </w:r>
    </w:p>
    <w:p w:rsidR="00102DB8" w:rsidRDefault="00102DB8" w:rsidP="00102DB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3795"/>
        <w:gridCol w:w="3827"/>
        <w:gridCol w:w="1701"/>
      </w:tblGrid>
      <w:tr w:rsidR="00102DB8" w:rsidTr="00102DB8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DB8" w:rsidRDefault="0010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DB8" w:rsidRDefault="0010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DB8" w:rsidRDefault="0010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DB8" w:rsidRDefault="0010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приватизации</w:t>
            </w:r>
          </w:p>
        </w:tc>
      </w:tr>
      <w:tr w:rsidR="00102DB8" w:rsidTr="00102DB8">
        <w:trPr>
          <w:trHeight w:val="11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DB8" w:rsidRDefault="0010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DB8" w:rsidRDefault="00102DB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здание, назначение- нежилое, кадастровый номер 37:21:030105:199, площадь-340,3 кв. 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DB8" w:rsidRDefault="00102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Ивановская область,</w:t>
            </w:r>
          </w:p>
          <w:p w:rsidR="00102DB8" w:rsidRDefault="00102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Южский район, с. Мугреевский, ул. Советская, д.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DB8" w:rsidRDefault="00102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Аукцион</w:t>
            </w:r>
          </w:p>
        </w:tc>
      </w:tr>
      <w:tr w:rsidR="00102DB8" w:rsidTr="00102DB8">
        <w:trPr>
          <w:trHeight w:val="163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DB8" w:rsidRDefault="0010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B8" w:rsidRDefault="00102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кадастровый номер 37:21:030105:85, категория земель- земли населенных пунктов, разрешенное использование- для размещения здания поселковой администрации, площадь- 802 кв. 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DB8" w:rsidRDefault="00102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Ивановская область,</w:t>
            </w:r>
          </w:p>
          <w:p w:rsidR="00102DB8" w:rsidRDefault="00102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Южский район, с. Мугреевский, ул. Советская, д.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DB8" w:rsidRDefault="00102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Аукцион</w:t>
            </w:r>
          </w:p>
        </w:tc>
      </w:tr>
      <w:tr w:rsidR="00102DB8" w:rsidTr="00102DB8">
        <w:trPr>
          <w:trHeight w:val="11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B8" w:rsidRDefault="0010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102DB8" w:rsidRDefault="0010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DB8" w:rsidRDefault="0010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2DB8" w:rsidRDefault="0010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DB8" w:rsidRDefault="00102DB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Назначение- нежилое здание, кадастровый номер 37:21:030304:837, площадь-186,8 кв. 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DB8" w:rsidRDefault="00102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Ивановская область,</w:t>
            </w:r>
          </w:p>
          <w:p w:rsidR="00102DB8" w:rsidRDefault="00102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Южский район, с. Талицы, </w:t>
            </w:r>
          </w:p>
          <w:p w:rsidR="00102DB8" w:rsidRDefault="00102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Лесная, д.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DB8" w:rsidRDefault="00102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Аукцион</w:t>
            </w:r>
          </w:p>
        </w:tc>
      </w:tr>
      <w:tr w:rsidR="00102DB8" w:rsidTr="00102DB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DB8" w:rsidRDefault="0010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DB8" w:rsidRDefault="00102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кадастровый номер 37:21:030304:1152, категория земель- земли населенных пунктов, разрешенное использование- бытовое обслуживание, площадь - 735 +/- 9 кв. 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B8" w:rsidRDefault="00102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Ивановская область,</w:t>
            </w:r>
          </w:p>
          <w:p w:rsidR="00102DB8" w:rsidRDefault="00102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Южский район, с. Талицы, </w:t>
            </w:r>
          </w:p>
          <w:p w:rsidR="00102DB8" w:rsidRDefault="00102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Лесная, д. 5</w:t>
            </w:r>
          </w:p>
          <w:p w:rsidR="00102DB8" w:rsidRDefault="00102D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DB8" w:rsidRDefault="00102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Аукцион</w:t>
            </w:r>
          </w:p>
        </w:tc>
      </w:tr>
      <w:tr w:rsidR="00102DB8" w:rsidTr="00102DB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DB8" w:rsidRDefault="0010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DB8" w:rsidRDefault="00102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Гараж, назначение- нежилое здание, кадастровый номер 37:21:030304:838, площадь-51,4 кв. 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DB8" w:rsidRDefault="00102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Ивановская область,</w:t>
            </w:r>
          </w:p>
          <w:p w:rsidR="00102DB8" w:rsidRDefault="00102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Южский район, с. Талицы, </w:t>
            </w:r>
          </w:p>
          <w:p w:rsidR="00102DB8" w:rsidRDefault="00102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Гагарина, за д.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DB8" w:rsidRDefault="00102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Аукцион</w:t>
            </w:r>
          </w:p>
        </w:tc>
      </w:tr>
      <w:tr w:rsidR="00102DB8" w:rsidTr="00102DB8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DB8" w:rsidRDefault="0010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B8" w:rsidRDefault="00102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кадастровый номер 37:21:030304:1153, категория земель- земли населенных пунктов, разрешенное использование- хранение автотранспорта, площадь - 242 +/- 5 кв. м</w:t>
            </w:r>
          </w:p>
          <w:p w:rsidR="00102DB8" w:rsidRDefault="00102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DB8" w:rsidRDefault="00102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Ивановская область,</w:t>
            </w:r>
          </w:p>
          <w:p w:rsidR="00102DB8" w:rsidRDefault="00102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Южский район, с. Талицы, </w:t>
            </w:r>
          </w:p>
          <w:p w:rsidR="00102DB8" w:rsidRDefault="00102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ул. Гагарина, за д.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DB8" w:rsidRDefault="00102D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Аукцион</w:t>
            </w:r>
          </w:p>
        </w:tc>
      </w:tr>
    </w:tbl>
    <w:p w:rsidR="00102DB8" w:rsidRDefault="00102DB8" w:rsidP="00102DB8">
      <w:pPr>
        <w:suppressAutoHyphens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102DB8" w:rsidRDefault="00102DB8" w:rsidP="00102DB8">
      <w:pPr>
        <w:suppressAutoHyphens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2. Преобразование муниципальных унитарных предприятий в открытые акционерные общества:</w:t>
      </w:r>
    </w:p>
    <w:p w:rsidR="00102DB8" w:rsidRDefault="00102DB8" w:rsidP="00102DB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00"/>
        <w:gridCol w:w="1400"/>
        <w:gridCol w:w="1700"/>
        <w:gridCol w:w="1700"/>
        <w:gridCol w:w="1363"/>
        <w:gridCol w:w="1237"/>
        <w:gridCol w:w="2023"/>
      </w:tblGrid>
      <w:tr w:rsidR="00102DB8" w:rsidTr="00102DB8">
        <w:trPr>
          <w:trHeight w:val="32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DB8" w:rsidRDefault="0010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DB8" w:rsidRDefault="0010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Наименова-ние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предприятия</w:t>
            </w:r>
          </w:p>
        </w:tc>
        <w:tc>
          <w:tcPr>
            <w:tcW w:w="4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DB8" w:rsidRDefault="0010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предприятия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DB8" w:rsidRDefault="0010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приватиза-ции</w:t>
            </w:r>
            <w:proofErr w:type="spellEnd"/>
            <w:proofErr w:type="gramEnd"/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DB8" w:rsidRDefault="0010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Предполагаемые сроки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приватизации</w:t>
            </w:r>
          </w:p>
        </w:tc>
      </w:tr>
      <w:tr w:rsidR="00102DB8" w:rsidTr="00102DB8">
        <w:trPr>
          <w:trHeight w:val="48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DB8" w:rsidRDefault="00102DB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DB8" w:rsidRDefault="00102DB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DB8" w:rsidRDefault="0010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Местонахожде-ние</w:t>
            </w:r>
            <w:proofErr w:type="spellEnd"/>
            <w:proofErr w:type="gramEnd"/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DB8" w:rsidRDefault="0010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Среднесписоч-ная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численность,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чел.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DB8" w:rsidRDefault="0010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стоимость</w:t>
            </w: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DB8" w:rsidRDefault="00102DB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DB8" w:rsidRDefault="00102DB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2DB8" w:rsidTr="00102DB8"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DB8" w:rsidRDefault="0010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DB8" w:rsidRDefault="0010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DB8" w:rsidRDefault="0010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DB8" w:rsidRDefault="0010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DB8" w:rsidRDefault="0010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DB8" w:rsidRDefault="0010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DB8" w:rsidRDefault="0010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02DB8" w:rsidRDefault="00102DB8" w:rsidP="00102DB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2DB8" w:rsidRDefault="00102DB8" w:rsidP="00102DB8">
      <w:pPr>
        <w:suppressAutoHyphens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3. Приватизация объектов нематериальных активов:</w:t>
      </w:r>
    </w:p>
    <w:p w:rsidR="00102DB8" w:rsidRDefault="00102DB8" w:rsidP="00102DB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5040"/>
        <w:gridCol w:w="4283"/>
      </w:tblGrid>
      <w:tr w:rsidR="00102DB8" w:rsidTr="00102DB8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DB8" w:rsidRDefault="0010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DB8" w:rsidRDefault="0010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DB8" w:rsidRDefault="0010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приватизации</w:t>
            </w:r>
          </w:p>
        </w:tc>
      </w:tr>
      <w:tr w:rsidR="00102DB8" w:rsidTr="00102DB8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DB8" w:rsidRDefault="0010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DB8" w:rsidRDefault="0010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DB8" w:rsidRDefault="00102D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02DB8" w:rsidRDefault="00102DB8" w:rsidP="00102DB8"/>
    <w:p w:rsidR="00947B3C" w:rsidRDefault="00947B3C"/>
    <w:sectPr w:rsidR="00947B3C" w:rsidSect="00102DB8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45E"/>
    <w:rsid w:val="00102DB8"/>
    <w:rsid w:val="001D145E"/>
    <w:rsid w:val="0094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08FEF-8A1D-4192-95C9-DD7DAC7B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DB8"/>
    <w:pPr>
      <w:spacing w:line="252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2D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9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lici-ad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Image&amp;Matros™</Company>
  <LinksUpToDate>false</LinksUpToDate>
  <CharactersWithSpaces>4421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Image&amp;Matros™</cp:lastModifiedBy>
  <cp:revision>2</cp:revision>
  <dcterms:created xsi:type="dcterms:W3CDTF">2021-03-16T09:37:00Z</dcterms:created>
  <dcterms:modified xsi:type="dcterms:W3CDTF">2021-03-16T09:42:00Z</dcterms:modified>
</cp:coreProperties>
</file>