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28" w:rsidRPr="00DC5B01" w:rsidRDefault="002C3A28" w:rsidP="002C3A2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2040B356" wp14:editId="6D2CA702">
            <wp:extent cx="838200" cy="10477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28" w:rsidRPr="00DC5B01" w:rsidRDefault="002C3A28" w:rsidP="002C3A2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2C3A28" w:rsidRPr="00DC5B01" w:rsidRDefault="002C3A28" w:rsidP="002C3A2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2C3A28" w:rsidRPr="00DC5B01" w:rsidRDefault="002C3A28" w:rsidP="002C3A2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2C3A28" w:rsidRPr="00DC5B01" w:rsidRDefault="002C3A28" w:rsidP="002C3A2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2C3A28" w:rsidRPr="00DC5B01" w:rsidRDefault="002C3A28" w:rsidP="002C3A2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2C3A28" w:rsidRPr="00DC5B01" w:rsidRDefault="002C3A28" w:rsidP="002C3A2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DC5B01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2C3A28" w:rsidRPr="00DC5B01" w:rsidRDefault="002C3A28" w:rsidP="002C3A28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2C3A28" w:rsidRPr="00DC5B01" w:rsidRDefault="002C3A28" w:rsidP="002C3A28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2C3A28" w:rsidRPr="00DC5B01" w:rsidRDefault="002C3A28" w:rsidP="002C3A28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2C3A28" w:rsidRPr="00DC5B01" w:rsidRDefault="002C3A28" w:rsidP="002C3A28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31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.0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.202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                      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№ 11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A28" w:rsidRDefault="002C3A28" w:rsidP="002C3A28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отчете Главы Талицко-Мугреевского сельского поселения </w:t>
      </w:r>
    </w:p>
    <w:p w:rsidR="002C3A28" w:rsidRDefault="002C3A28" w:rsidP="002C3A28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>о результатах деятельности администрации Талицко-Мугреев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</w:t>
      </w:r>
    </w:p>
    <w:p w:rsidR="002C3A28" w:rsidRPr="00DC5B01" w:rsidRDefault="002C3A28" w:rsidP="002C3A28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за 2021</w:t>
      </w: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2C3A28" w:rsidRPr="00DC5B01" w:rsidRDefault="002C3A28" w:rsidP="002C3A28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A28" w:rsidRPr="00D51BA3" w:rsidRDefault="002C3A28" w:rsidP="002C3A28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1BA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ст. 8 Регламента Совета Талицко-Мугреевского сельского поселения, заслушав отчет Главы Талицко-Мугреевского сельского поселения Р.С. Заплаткина о результатах деятельности администрации Талицко-Мугреевского сельского поселения за 2021 год, Совет Талицко-Мугреевского сельского поселения </w:t>
      </w:r>
      <w:r w:rsidRPr="00D51BA3">
        <w:rPr>
          <w:rFonts w:ascii="Times New Roman" w:eastAsia="Times New Roman" w:hAnsi="Times New Roman" w:cs="Times New Roman"/>
          <w:b/>
          <w:sz w:val="24"/>
          <w:szCs w:val="24"/>
        </w:rPr>
        <w:t>р е ш и л</w:t>
      </w:r>
      <w:r w:rsidRPr="00D51B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3A28" w:rsidRPr="00D51BA3" w:rsidRDefault="002C3A28" w:rsidP="002C3A28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1BA3">
        <w:rPr>
          <w:rFonts w:ascii="Times New Roman" w:eastAsia="Times New Roman" w:hAnsi="Times New Roman" w:cs="Times New Roman"/>
          <w:sz w:val="24"/>
          <w:szCs w:val="24"/>
        </w:rPr>
        <w:t>1. Признать работу администрации Талицко-Мугреевского сельского поселения удовлетворительной (отчет прилагается).</w:t>
      </w:r>
    </w:p>
    <w:p w:rsidR="002C3A28" w:rsidRPr="00D51BA3" w:rsidRDefault="002C3A28" w:rsidP="002C3A28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51BA3">
        <w:rPr>
          <w:rFonts w:ascii="Times New Roman" w:hAnsi="Times New Roman"/>
          <w:sz w:val="24"/>
          <w:szCs w:val="24"/>
        </w:rPr>
        <w:t>Опубликовать настоящее Решение в</w:t>
      </w:r>
      <w:r w:rsidRPr="00D51BA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периодическом печатном издании </w:t>
      </w:r>
      <w:r w:rsidRPr="00D51BA3">
        <w:rPr>
          <w:rFonts w:ascii="Times New Roman" w:eastAsia="Times New Roman" w:hAnsi="Times New Roman"/>
          <w:sz w:val="24"/>
          <w:szCs w:val="24"/>
        </w:rPr>
        <w:t>Талицко-Мугреевского сельского поселения «Вестник Талицко-Мугреевского сельского поселения</w:t>
      </w:r>
      <w:r w:rsidR="00311719" w:rsidRPr="00D51BA3">
        <w:rPr>
          <w:rFonts w:ascii="Times New Roman" w:eastAsia="Times New Roman" w:hAnsi="Times New Roman"/>
          <w:sz w:val="24"/>
          <w:szCs w:val="24"/>
        </w:rPr>
        <w:t xml:space="preserve">»,  </w:t>
      </w:r>
      <w:r w:rsidRPr="00D51BA3">
        <w:rPr>
          <w:rFonts w:ascii="Times New Roman" w:eastAsia="Times New Roman" w:hAnsi="Times New Roman"/>
          <w:sz w:val="24"/>
          <w:szCs w:val="24"/>
        </w:rPr>
        <w:t xml:space="preserve">                     и </w:t>
      </w:r>
      <w:r w:rsidRPr="00D51BA3">
        <w:rPr>
          <w:rFonts w:ascii="Times New Roman" w:hAnsi="Times New Roman"/>
          <w:sz w:val="24"/>
          <w:szCs w:val="24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Pr="00D51BA3">
        <w:rPr>
          <w:rFonts w:ascii="Times New Roman" w:hAnsi="Times New Roman"/>
          <w:sz w:val="24"/>
          <w:szCs w:val="24"/>
        </w:rPr>
        <w:t>.</w:t>
      </w:r>
    </w:p>
    <w:p w:rsidR="002C3A28" w:rsidRPr="00D51BA3" w:rsidRDefault="002C3A28" w:rsidP="002C3A28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28" w:rsidRDefault="002C3A28" w:rsidP="002C3A28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28" w:rsidRPr="00DC5B01" w:rsidRDefault="002C3A28" w:rsidP="002C3A28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28" w:rsidRPr="00D51BA3" w:rsidRDefault="002C3A28" w:rsidP="002C3A28">
      <w:pPr>
        <w:keepNext/>
        <w:keepLines/>
        <w:widowControl w:val="0"/>
        <w:spacing w:after="0" w:line="27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</w:t>
      </w:r>
    </w:p>
    <w:p w:rsidR="002C3A28" w:rsidRPr="00D51BA3" w:rsidRDefault="002C3A28" w:rsidP="002C3A28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Талицко-Мугреевского сельского                                                                           М.В. Зубакова</w:t>
      </w:r>
    </w:p>
    <w:p w:rsidR="002C3A28" w:rsidRPr="00D51BA3" w:rsidRDefault="002C3A28" w:rsidP="002C3A28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2C3A28" w:rsidRDefault="002C3A28" w:rsidP="002C3A28"/>
    <w:p w:rsidR="002C3A28" w:rsidRDefault="002C3A28" w:rsidP="002C3A28"/>
    <w:p w:rsidR="002C3A28" w:rsidRDefault="002C3A28" w:rsidP="002C3A28"/>
    <w:p w:rsidR="002C3A28" w:rsidRDefault="002C3A28" w:rsidP="002C3A28"/>
    <w:p w:rsidR="002C3A28" w:rsidRDefault="002C3A28" w:rsidP="002C3A28"/>
    <w:p w:rsidR="002C3A28" w:rsidRPr="00D51BA3" w:rsidRDefault="002C3A28" w:rsidP="002C3A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2C3A28" w:rsidRPr="00D51BA3" w:rsidRDefault="002C3A28" w:rsidP="002C3A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2C3A28" w:rsidRPr="00D51BA3" w:rsidRDefault="002C3A28" w:rsidP="002C3A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Талицко-Мугреевского сельского поселения </w:t>
      </w:r>
    </w:p>
    <w:p w:rsidR="002C3A28" w:rsidRPr="00D51BA3" w:rsidRDefault="002C3A28" w:rsidP="002C3A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от 31</w:t>
      </w:r>
      <w:r w:rsidR="00311719">
        <w:rPr>
          <w:rFonts w:ascii="Times New Roman" w:eastAsia="Calibri" w:hAnsi="Times New Roman" w:cs="Times New Roman"/>
          <w:sz w:val="24"/>
          <w:szCs w:val="24"/>
        </w:rPr>
        <w:t xml:space="preserve"> марта 2022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№ 11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3A28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BA3">
        <w:rPr>
          <w:rFonts w:ascii="Times New Roman" w:eastAsia="Calibri" w:hAnsi="Times New Roman" w:cs="Times New Roman"/>
          <w:b/>
          <w:sz w:val="24"/>
          <w:szCs w:val="24"/>
        </w:rPr>
        <w:t>Отчет о работе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BA3">
        <w:rPr>
          <w:rFonts w:ascii="Times New Roman" w:eastAsia="Calibri" w:hAnsi="Times New Roman" w:cs="Times New Roman"/>
          <w:b/>
          <w:sz w:val="24"/>
          <w:szCs w:val="24"/>
        </w:rPr>
        <w:t>администрации Талицко-Мугреевского сельского поселения за 2021 год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Организация освещения улиц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Выполнены проектные работы, устройство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линии уличного освещения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с. Талицы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ул. Школьная и с. Мугреевский вдоль проезжей части ул. Советская от д. 13 по ул. Советская до ул. Набережная на сумму – 50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Выполнены работы по строительс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тву линий уличного освещения в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с. Талицы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ул. Школьная, ул. Спортивная, ул. Заречная и с. Мугреевский по ул. Клубная (около спортивной площадки), ул. Набережная (освещение пляжа) и ул. Советская, а также техническому обслуживанию линий уличного освещения в с. Талицы и с. Мугреевский, заменены перегоревшие светильники в количестве 38 шт., заменены светильники РКУ-250 мощностью 250Вт на энергосберегающие светодиодные светильники в количестве 2 шт. Выполнены работы по замене деревянной опоры уличного освещения в с. Мугреевский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ул. Советская около д.7а на ж/б опору согласно муниципального контракта.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Расходы составили – 576 852,92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Произведена замена ж/б опоры уличного освещения в с. Талицы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</w:rPr>
        <w:t>ул. Комсомольская около д.1/2 на сумму – 14 340,69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Для улучшения качества освещения улиц в с. Талицы и с. Мугреевский дополнительно были размещены 19 светодиодных светильников. 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51BA3">
        <w:rPr>
          <w:rFonts w:ascii="Times New Roman" w:eastAsia="Calibri" w:hAnsi="Times New Roman" w:cs="Times New Roman"/>
          <w:sz w:val="24"/>
          <w:szCs w:val="24"/>
        </w:rPr>
        <w:t>Приобретено 51 светодиодный светильник для замены перегоревших светильников уличного освещения, а также для замены светильников РКУ-250 в целях энергосбережения и 13 кронштейнов для крепления светильников на сумму 247 556,04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За размещение оборудования на объектах, принадлежащих А</w:t>
      </w:r>
      <w:r>
        <w:rPr>
          <w:rFonts w:ascii="Times New Roman" w:eastAsia="Calibri" w:hAnsi="Times New Roman" w:cs="Times New Roman"/>
          <w:sz w:val="24"/>
          <w:szCs w:val="24"/>
        </w:rPr>
        <w:t>кционерному Обществу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«Объединенные электрические сети», светильников уличного освещения, проводов, счетчиков израсходовано – 59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712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  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Организация озеленения территории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Все клумбы и вазоны в центре 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Талицы засажены цветами, всего приобретено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на 42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050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(бархатцы, </w:t>
      </w:r>
      <w:proofErr w:type="spellStart"/>
      <w:r w:rsidRPr="00D51BA3">
        <w:rPr>
          <w:rFonts w:ascii="Times New Roman" w:eastAsia="Calibri" w:hAnsi="Times New Roman" w:cs="Times New Roman"/>
          <w:sz w:val="24"/>
          <w:szCs w:val="24"/>
        </w:rPr>
        <w:t>агератумы</w:t>
      </w:r>
      <w:proofErr w:type="spellEnd"/>
      <w:r w:rsidRPr="00D51BA3">
        <w:rPr>
          <w:rFonts w:ascii="Times New Roman" w:eastAsia="Calibri" w:hAnsi="Times New Roman" w:cs="Times New Roman"/>
          <w:sz w:val="24"/>
          <w:szCs w:val="24"/>
        </w:rPr>
        <w:t>, петуньи, сальвии, георгины, бегонии)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 xml:space="preserve">Завезена питательная смесь в клумбы для улучшения плодородия почвы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на сумму 15 233,70 руб. </w:t>
      </w:r>
    </w:p>
    <w:p w:rsidR="002C3A28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Проведены работы по озеленению территории поселения и очистке от поросли, произведена посадка саженцев в с. Талицы и с. Мугреевский, произведен спил деревьев и кустарн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иков на территории с. Талицы и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с. Мугреевский, а также на территории людского кладбища на сумму 396 841,75 руб.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Установлены новые поливочные краны на сумму 2 087,02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Благоустройство территории </w:t>
      </w:r>
    </w:p>
    <w:p w:rsidR="002C3A28" w:rsidRPr="00D51BA3" w:rsidRDefault="002C3A28" w:rsidP="002C3A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отчётном году под контролем отдела по общим вопросам проделана обширная работа по благоустройству 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ритории поселения в с. Талицы и </w:t>
      </w:r>
      <w:r w:rsidRPr="00D51BA3">
        <w:rPr>
          <w:rFonts w:ascii="Times New Roman" w:eastAsia="Calibri" w:hAnsi="Times New Roman" w:cs="Times New Roman"/>
          <w:sz w:val="24"/>
          <w:szCs w:val="24"/>
        </w:rPr>
        <w:t>с. Мугреевский. Приобретено оборудование для полива газонов, перчатки, мешки для сбора мусора, уборочный инвентарь, оборудование к триммерам для скашивания травы на сумму 12 367,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Приобретен лакокрасочный материал для косметического ремонта памятника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В.И. Ленину на сумму 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774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 xml:space="preserve">Для размещения информации приобретен информационный стенд на сумму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523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Для нужд администрации приобретена лестница стремянка трехсекционная алюминиевая на сумму 24 493,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Приобретены информационные баннеры для размещения на оз. Святое в сумме 8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720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Приобретены и размещены информационные баннеры в с. Талицы,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с. Мугреевский на сумму 12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900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Проведены работы по ремонту пирса и лестницы водной станции на муниципальном пляже на оз. Святое в с. Мугреевский на сумму 27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396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Приобретены строительные материалы (тротуарная плитка, бордюрный камень, цемент) для проведения ремонта обелиска в с. Мугреевский по ул. Клубная на сумму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550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  <w:r w:rsidRPr="00D51BA3">
        <w:rPr>
          <w:rFonts w:ascii="Times New Roman" w:eastAsia="Calibri" w:hAnsi="Times New Roman" w:cs="Times New Roman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Проведены работы по ремонту обелиска в с. Мугреевский по ул. Клубная на сумму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494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  <w:r w:rsidRPr="00D51BA3">
        <w:rPr>
          <w:rFonts w:ascii="Times New Roman" w:eastAsia="Calibri" w:hAnsi="Times New Roman" w:cs="Times New Roman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Силами МУП «ЖКХ Талицкий» проведены следующие работы: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 спил деревьев на территории с. Талицы и с. Мугреевский</w:t>
      </w:r>
    </w:p>
    <w:p w:rsidR="002C3A28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 доставлен грунт на хоккейную площадку для планировки территории на сумму 19 875,80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проведены работы по установке теплоносителя и электрооборудования в помещении МКУ «Талицкий сельский Дом культуры» в с. Талицы ул. Ленина, д.12 для размещения МФЦ на сумму – 19 174,52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проведена очистка мест захоронения в с. Талицы на сумму 10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 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- проведены косметические работы по покраске памятников павшим воинам в ВОВ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с. Талицы и с. Мугреевский.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 ремонт системы отопления в 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</w:rPr>
        <w:t>20 по ул. Советская в с. Мугреевский на сумму 14 471,64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 ремонт нецентрализованных источников водоснабжения (колодцев) в с. Талицы и с. Мугреевский на сумму – 62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017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- изготовлены и установлены металлические конструкции для крепления баннеров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2 шт., а также проведен ремонт стоек баннеров на территории с. Мугреевский и оз. Святое на сумму 44 226,60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 ремонт и покраска детских площадок в с. Талицы по ул. Гагарина, Дзержинского, Ленина, Молодежная, Техническая и в с. Мугреевский по ул. Советская, Школьная на сумму – 62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650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проведены работы по очистке и планировке территории в с. Мугреевский для строительства ФАП на ул. Школьная на сумму 52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800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произведен разбор нежилого аварийного здания в с. Талицы по Железнодорожная на сумму 50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 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Во исполнение решения суда проведены работы по рекультивации свалки ТБО, расположенной на землях с. Талицы на сумму 200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Pr="00D51BA3">
        <w:rPr>
          <w:rFonts w:ascii="Times New Roman" w:eastAsia="Calibri" w:hAnsi="Times New Roman" w:cs="Times New Roman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ab/>
      </w:r>
      <w:r w:rsidRPr="00D51BA3">
        <w:rPr>
          <w:rFonts w:ascii="Times New Roman" w:eastAsia="Calibri" w:hAnsi="Times New Roman" w:cs="Times New Roman"/>
          <w:sz w:val="24"/>
          <w:szCs w:val="24"/>
        </w:rPr>
        <w:t>Проведено обследование и очистка подводной акватории зоны купания на оз. Святое в с. Мугреевский от мусора и посторонних предметов на сумму 5 454,81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ab/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Распоряжение муниципальным имуществом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51BA3">
        <w:rPr>
          <w:rFonts w:ascii="Times New Roman" w:eastAsia="Calibri" w:hAnsi="Times New Roman" w:cs="Times New Roman"/>
          <w:sz w:val="24"/>
          <w:szCs w:val="24"/>
        </w:rPr>
        <w:t>С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кционерным </w:t>
      </w:r>
      <w:r w:rsidRPr="00D51BA3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бществом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«Объединенные электрические сети» был заключен договор на технологическое присоединение в связи с увеличением мощности до 50 кВт. объекта канализационной насосной станции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(КНС), расположенной в </w:t>
      </w:r>
      <w:r w:rsidRPr="00D51BA3">
        <w:rPr>
          <w:rFonts w:ascii="Times New Roman" w:eastAsia="Calibri" w:hAnsi="Times New Roman" w:cs="Times New Roman"/>
          <w:sz w:val="24"/>
          <w:szCs w:val="24"/>
        </w:rPr>
        <w:t>с. Талицы, ул. Рабочая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д. 12А на сумму 60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617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Выполнены электромонтажные работы по технологическому присоединению в связи с увеличением мощности, объекта канализационной насосной станции (КНС) расположенной в с. Талицы, ул. Рабочая д. 12А на сумму 80 036,93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Приобретено оборудование для канализационной насосной станции (задвижки, обратный клапан, металлическая труба, насос фекальный, электрическая станция мощностью 5 кВт.)  на сумму – 68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883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Путем проведения открытого аукциона в электронной форме, для нужд администрации приобретен автомобиль ЛАДА (</w:t>
      </w:r>
      <w:r w:rsidRPr="00D51BA3">
        <w:rPr>
          <w:rFonts w:ascii="Times New Roman" w:eastAsia="Calibri" w:hAnsi="Times New Roman" w:cs="Times New Roman"/>
          <w:sz w:val="24"/>
          <w:szCs w:val="24"/>
          <w:lang w:val="en-US"/>
        </w:rPr>
        <w:t>LADA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51BA3">
        <w:rPr>
          <w:rFonts w:ascii="Times New Roman" w:eastAsia="Calibri" w:hAnsi="Times New Roman" w:cs="Times New Roman"/>
          <w:sz w:val="24"/>
          <w:szCs w:val="24"/>
          <w:lang w:val="en-US"/>
        </w:rPr>
        <w:t>NIVA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  <w:lang w:val="en-US"/>
        </w:rPr>
        <w:t>TREVAL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в сумме – 887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900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</w:rPr>
        <w:tab/>
        <w:t xml:space="preserve">Для нужд администрации приобретен системный блок и принтер на сумму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– 81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220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Проведены электромонтажные работы по возобновлению электроснабжения здания (гараж) в с. Талицы ул. Ленина д. 9 в сумме 36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782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Проведена большая работа по постановке на кадастровый учет земельных участков под объектами, находящимися в собственности Талицко-Мугреевского сельского поселения (тротуары и дороги с. Мугреевский и пр.)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Из земельного участка под торговой площадью выделен и передан в аренду земельный участок под магазин «Колбасный домик». С ноября 2021 года магазин функционирует.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Проведено 2 аукциона по продаже муниципального имущества Талицко-Мугреевского сельского поселения, 2 продажи посредством публичного предложения, а также 2 продажи без объявления цены. В результате последних продаж продано нежилое здание на ул. Лесная д. 5 за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000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и нежилое здание на ул. Гагарина, за д. 3 за 57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000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2021 году оформлены в постоянное бессрочное пользование 3 (три) земельных участка по территории о. Святое. На данные земельные участки в Департаменте природных ресурсов и экологии Ивановской области оформлены охранные обязательства на часть территории памятника природы «Озеро Святое».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В 2021 году в Департамент природных ресурсов подана заявка на возмещение расходов по мероприятиям, направленным на обеспечение режима особой охраны памятника природы «Озеро Святое», за счет средств областного бюджета в сумме 232 633,03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здании МКУ «</w:t>
      </w:r>
      <w:r w:rsidRPr="00D51BA3">
        <w:rPr>
          <w:rFonts w:ascii="Times New Roman" w:eastAsia="Calibri" w:hAnsi="Times New Roman" w:cs="Times New Roman"/>
          <w:sz w:val="24"/>
          <w:szCs w:val="24"/>
        </w:rPr>
        <w:t>Талицк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сельском Д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D51BA3">
        <w:rPr>
          <w:rFonts w:ascii="Times New Roman" w:eastAsia="Calibri" w:hAnsi="Times New Roman" w:cs="Times New Roman"/>
          <w:sz w:val="24"/>
          <w:szCs w:val="24"/>
        </w:rPr>
        <w:t>ультуры</w:t>
      </w:r>
      <w:r>
        <w:rPr>
          <w:rFonts w:ascii="Times New Roman" w:eastAsia="Calibri" w:hAnsi="Times New Roman" w:cs="Times New Roman"/>
          <w:sz w:val="24"/>
          <w:szCs w:val="24"/>
        </w:rPr>
        <w:t>» по адресу Ивановская область, Южский район, с. Талицы, ул. Ленина, д. 12</w:t>
      </w:r>
      <w:r w:rsidRPr="00D51BA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 ремонт покрытия кровли спортзала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</w:rPr>
        <w:t>на сумму 630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904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- проведен ремонт входной группы крыльца на сумму 407 769, 44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Ранее была проведена работа по постановке на учет бесхозяйного недвижимого имущества, наименование объекта: храм, в 2021 годы данный объект передан в собственность религиозной организации.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Обеспечение пожарной безопасности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зимний период проводилось обслуживание противопожарных водоемов, а именно прорубей для обеспечения беспрепятственного забора воды в зимний период пожарными автомобилями, насосными станциями на сумму 10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345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течение года проводилась уборка территории поселения от мусора, порубочных остатков на сумму 344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431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D51BA3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весенний период проведена противопожарная опашка населенных пунктов Талицко-Мугреевского сельского поселения на сумму 3 756,00 руб.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Культура и спорт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На базе Дома культуры организовано 5 клубных формирований: танцевальный, изобразительное искусство, прикладное творчество, театральное и хоровое пение для детей.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Администрация продолжает активно развивать спортивную деятельность, в с. Талицы функционирует футбольная и волейбольная секции.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Активно продолжает развиваться в поселении хоккей,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залита хоккейная площадка для проведения спортивных мероприятий и катания на коньках в с. Талицы и с. Мугреевский на сумму 71 196,91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Выполнены работы по поставке и установке уличного тренажерного комплекса в районе ул. Дзержинского, Ленина на сумму – 177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300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 блок контейнер на спортивную площадку на сумму – 208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 снегоуборщик для очистки спортивной площадки в зимний период на сумму – 52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800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Ко дню защитника Отечества и Дню вывода советских войск из Афганистана организовано праздничное мероприятие на сумму 22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июне 2021 года проведен фестиваль славянский культуры «СКОЛОТ», для фестиваля приобретены продукты питания на сумму 10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858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связи с распространением новой коронавирусной инфекции все остальные мероприятия, запланированные на 2021 год, были отменены, несмотря на это, все первоклассники нашего поселения получили школьные рюкзаки, приобретено на сумму 46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51BA3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В преддверии Нового года в с. Талицы и с. Мугреевский были установлены новогодние ёлки.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Работа с населением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 xml:space="preserve">В Талицко-Мугреевском сельском поселении на 01.01.2021 года зарегистрировано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D51BA3">
        <w:rPr>
          <w:rFonts w:ascii="Times New Roman" w:eastAsia="Calibri" w:hAnsi="Times New Roman" w:cs="Times New Roman"/>
          <w:sz w:val="24"/>
          <w:szCs w:val="24"/>
        </w:rPr>
        <w:t>ТОСов</w:t>
      </w:r>
      <w:proofErr w:type="spellEnd"/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: три ТОСа в с. Мугреевский и два в с. Талицы. 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В 2021 году два ТОСа – «Талицкий» и «Парковый» приняли участие в конкурсе, организуемом Советом муниципальных образований Ивановской области «На лучший проект ТОСа». Оба ТОСа выиграли гранты, проект «Народная игра городки» в с. Талицы и проект «Мы светлой памяти верны…» в с. Мугреевский.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В ходе реализации проектов обустроена площадка для игры в городки в с.Талицы, посажены туи и голубые ели в сквере у Стеллы погибшим землякам в с. Мугреевский.</w:t>
      </w:r>
      <w:r w:rsidRPr="00D51BA3">
        <w:rPr>
          <w:rFonts w:ascii="Times New Roman" w:eastAsia="Calibri" w:hAnsi="Times New Roman" w:cs="Times New Roman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 xml:space="preserve">Инициативная группа граждан с. Мугреевский в 2021 г. представила на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конкурсный отбор проектов развития территорий муниципальных образований Ивановской области, основанных на местных инициативах,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проект </w:t>
      </w:r>
      <w:r w:rsidRPr="00D51BA3">
        <w:rPr>
          <w:rFonts w:ascii="Times New Roman" w:eastAsia="Calibri" w:hAnsi="Times New Roman" w:cs="Times New Roman"/>
          <w:sz w:val="24"/>
          <w:szCs w:val="24"/>
        </w:rPr>
        <w:t>по благоустройству территории парка в селе Мугреевский – установка ограждения парка. Сумма реализованного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оекта составила                   – 882 880 руб., </w:t>
      </w:r>
      <w:r w:rsidRPr="00D51BA3">
        <w:rPr>
          <w:rFonts w:ascii="Times New Roman" w:eastAsia="Calibri" w:hAnsi="Times New Roman" w:cs="Times New Roman"/>
          <w:sz w:val="24"/>
          <w:szCs w:val="24"/>
        </w:rPr>
        <w:t>в том числе средства областного бюджета – 449 250,00 руб., бюджета поселения – 398 314,80 руб., средства граждан и индивидуальных предпринимателей в сумме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– 35 315,20 руб.</w:t>
      </w:r>
    </w:p>
    <w:p w:rsidR="002C3A28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Инициативная группа граждан с. Талицы реализовала проект «Устройство комплекта тренаж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ров с навесом в районе улицы Дзержинского, Ленина с. Талицы» на сумму 596 500,00 руб. в том числе за счёт средств областного бюджета 447 375,00 руб., местного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– 125 265,00 руб., средства граждан и индивидуальных предпринимателей, подде</w:t>
      </w:r>
      <w:r>
        <w:rPr>
          <w:rFonts w:ascii="Times New Roman" w:eastAsia="Calibri" w:hAnsi="Times New Roman" w:cs="Times New Roman"/>
          <w:sz w:val="24"/>
          <w:szCs w:val="24"/>
        </w:rPr>
        <w:t>ржавших проект – 23 860,00 руб.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декабре 2021 года проект, выдвинутый членами ТОСа «</w:t>
      </w:r>
      <w:r w:rsidR="00311719">
        <w:rPr>
          <w:rFonts w:ascii="Times New Roman" w:eastAsia="Calibri" w:hAnsi="Times New Roman" w:cs="Times New Roman"/>
          <w:sz w:val="24"/>
          <w:szCs w:val="24"/>
        </w:rPr>
        <w:t>Свято</w:t>
      </w:r>
      <w:bookmarkStart w:id="0" w:name="_GoBack"/>
      <w:bookmarkEnd w:id="0"/>
      <w:r w:rsidR="00311719">
        <w:rPr>
          <w:rFonts w:ascii="Times New Roman" w:eastAsia="Calibri" w:hAnsi="Times New Roman" w:cs="Times New Roman"/>
          <w:sz w:val="24"/>
          <w:szCs w:val="24"/>
        </w:rPr>
        <w:t xml:space="preserve">озёрский»                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с. Мугреевский «О спорт - ты мир, ты - наш кумир», признан одним из победителей конкурса проектов. В ходе его реализации предполагается установка теневого навеса на футбольном поле с. Мугреевский.</w:t>
      </w:r>
    </w:p>
    <w:p w:rsidR="002C3A28" w:rsidRPr="00D51BA3" w:rsidRDefault="002C3A28" w:rsidP="002C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феврале 2022 года два проекта, выдвинутые инициативными группами граждан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Мугреевский и с. Талицы признаны победителями конкурсного отбора проектов 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развития территорий муниципальных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образований Ивановской области, основанных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на местных инициативах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3A28" w:rsidRPr="00D51BA3" w:rsidRDefault="002C3A28" w:rsidP="002C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ходе их исполнения предполагается освоить 2 363 546,00 руб. в том числе:</w:t>
      </w:r>
    </w:p>
    <w:p w:rsidR="002C3A28" w:rsidRPr="00D51BA3" w:rsidRDefault="002C3A28" w:rsidP="002C3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областного бюджета -1 800 000,00 руб.,</w:t>
      </w:r>
    </w:p>
    <w:p w:rsidR="002C3A28" w:rsidRPr="00D51BA3" w:rsidRDefault="002C3A28" w:rsidP="002C3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местного бюджета – 492 638,00 руб.,</w:t>
      </w:r>
    </w:p>
    <w:p w:rsidR="002C3A28" w:rsidRPr="00D51BA3" w:rsidRDefault="002C3A28" w:rsidP="002C3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софинансирования гражданами и предпринимателями - 70 908,00 руб.</w:t>
      </w:r>
    </w:p>
    <w:p w:rsidR="002C3A28" w:rsidRPr="00D51BA3" w:rsidRDefault="002C3A28" w:rsidP="002C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Это проекты «Благоустройство общественной территории у памятной стелы павшим землякам на ул. Дзержинского с. Талицы» и «Установка детской игровой площадки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ул. Клубная с. Мугреевский».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Calibri" w:eastAsia="Calibri" w:hAnsi="Calibri" w:cs="Times New Roman"/>
          <w:sz w:val="24"/>
          <w:szCs w:val="24"/>
        </w:rPr>
        <w:tab/>
      </w:r>
      <w:r w:rsidRPr="00D51BA3">
        <w:rPr>
          <w:rFonts w:ascii="Times New Roman" w:eastAsia="Calibri" w:hAnsi="Times New Roman" w:cs="Times New Roman"/>
          <w:sz w:val="24"/>
          <w:szCs w:val="24"/>
        </w:rPr>
        <w:t>В 2021 год инициированы собрания собственников МКД в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</w:rPr>
        <w:t>Талицы по вопросам: определение состава общедомового имущества, утверждение перечня работ и услуг по содержанию и текущему ремонту общедомового имущества МКД, утверждение размера платы за услуги и работы по содержанию и текущему ремонту общедомового имущества и другие вопросы.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ab/>
        <w:t>В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51BA3">
        <w:rPr>
          <w:rFonts w:ascii="Times New Roman" w:eastAsia="Calibri" w:hAnsi="Times New Roman" w:cs="Times New Roman"/>
          <w:sz w:val="24"/>
          <w:szCs w:val="24"/>
        </w:rPr>
        <w:t>Мугреевский подготовлено 22 протокола общих собраний собственников МКД по вопросу увеличения платы за управление домами.</w:t>
      </w:r>
    </w:p>
    <w:p w:rsidR="002C3A28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Правовая работа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2021 году отделом по общим вопросам администрации Талицко-Мугреевского сельского поселения проделана следующая работа.</w:t>
      </w: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1. Заключено договоров, контрактов, соглашений, дополнительных соглашений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BA3">
        <w:rPr>
          <w:rFonts w:ascii="Times New Roman" w:eastAsia="Calibri" w:hAnsi="Times New Roman" w:cs="Times New Roman"/>
          <w:sz w:val="24"/>
          <w:szCs w:val="24"/>
        </w:rPr>
        <w:t>224.</w:t>
      </w: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Договоры и контракты направлены на решение вопросов местного значения, таких как улучшения качества освещения улиц, исполнение муниципальных программ, снегоочистка, ликвидация последствий ЧС в границах поселения, благоустройство территории поселения, проведение различных мероприятий и т.д.</w:t>
      </w: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2. Проведена правовая и антикоррупционная экспертиза более 32 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, в том числе Прокуратурой Южского района. </w:t>
      </w: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3. Отделом рассмотрены 16 представлений и 6 протестов прокуратуры Южского района и Ивановской межрайонной природоохранной прокуратуры, исполнено 138 запросов.</w:t>
      </w:r>
    </w:p>
    <w:p w:rsidR="002C3A28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4. Проведена работа по включению в реестр недобросовестных поставщиков организации ООО «СИМУЛ ГРУПП». Договор был заключен по п. 4 части 1 ст. 93 Федерального закона от 05.04.2013 № 44-ФЗ. </w:t>
      </w: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Согласно условиям договора, внесен аванс за товар в размере 30% в сумме 19 451,60 рублей. Товар поставлен не был, сумма аванса не возмещена. Администрацией было подано заявление в Арбитражный суд г. Москвы, по результатам которого был выдан исполнительный лист. Данный исполнительный лист направлен в службу судебных приставов г. Москва.</w:t>
      </w:r>
    </w:p>
    <w:p w:rsidR="002C3A28" w:rsidRPr="00D51BA3" w:rsidRDefault="002C3A28" w:rsidP="002C3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5. Проведена работа по постановке на учет как бесхозяйное недвижимое имущество, наименование объекта: водонапорная башня.</w:t>
      </w: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6. Приведены в соответствии с действующим законодательством Административные регламенты по оказанию муниципальных услуг.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BA3">
        <w:rPr>
          <w:rFonts w:ascii="Times New Roman" w:eastAsia="Calibri" w:hAnsi="Times New Roman" w:cs="Times New Roman"/>
          <w:b/>
          <w:sz w:val="24"/>
          <w:szCs w:val="24"/>
        </w:rPr>
        <w:t>Кадровая работа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Как положительный показатель, следует отметить, что на протяжении пяти лет зафиксирована стабильность кадрового состава и высокий профессиональный уровень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51BA3">
        <w:rPr>
          <w:rFonts w:ascii="Times New Roman" w:eastAsia="Calibri" w:hAnsi="Times New Roman" w:cs="Times New Roman"/>
          <w:sz w:val="24"/>
          <w:szCs w:val="24"/>
        </w:rPr>
        <w:t>с высшим образованием 100% муниципальных служащих.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В рамках реализации Федерального закона от 25.12.2008 N 273-ФЗ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51BA3">
        <w:rPr>
          <w:rFonts w:ascii="Times New Roman" w:eastAsia="Calibri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51B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беспечивается принятие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Организуется доведения до лиц, замещающих муниципальные должности и муниципальных служащих, а также сотрудников администрации положений законодательства Российской Федерации о противодействии коррупции.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и осуществляется комплекс организационных, разъяснительных и иных мер по недопущению лицами, замещающими муниципальные должности и </w:t>
      </w:r>
      <w:r w:rsidRPr="00D51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продолжена работа по совершенствованию нормативного правового обеспечения противодействия коррупции и корректировке нормативной правовой базы, в том числе в связи с изменениями, вносимыми в антикоррупционное законодательство Российской Федерации.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Работа по рассмотрению обращений граждан</w:t>
      </w:r>
    </w:p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3A28" w:rsidRPr="00D51BA3" w:rsidRDefault="002C3A28" w:rsidP="002C3A2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>За 2021 год в администрацию поступило 44 обращения граждан (АППГ - 36), из них по вопросам: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395"/>
        <w:gridCol w:w="2002"/>
        <w:gridCol w:w="2004"/>
      </w:tblGrid>
      <w:tr w:rsidR="002C3A28" w:rsidRPr="00D51BA3" w:rsidTr="00014CA8">
        <w:tc>
          <w:tcPr>
            <w:tcW w:w="6345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2C3A28" w:rsidRPr="00D51BA3" w:rsidRDefault="002C3A28" w:rsidP="00014CA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</w:tcPr>
          <w:p w:rsidR="002C3A28" w:rsidRPr="00D51BA3" w:rsidRDefault="002C3A28" w:rsidP="00014CA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2021 </w:t>
            </w:r>
            <w:proofErr w:type="spellStart"/>
            <w:r w:rsidRPr="00D51BA3">
              <w:rPr>
                <w:rFonts w:ascii="Times New Roman" w:eastAsia="Calibri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9" w:type="dxa"/>
          </w:tcPr>
          <w:p w:rsidR="002C3A28" w:rsidRPr="00D51BA3" w:rsidRDefault="002C3A28" w:rsidP="00014CA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2020 </w:t>
            </w:r>
            <w:proofErr w:type="spellStart"/>
            <w:r w:rsidRPr="00D51BA3">
              <w:rPr>
                <w:rFonts w:ascii="Times New Roman" w:eastAsia="Calibri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2C3A28" w:rsidRPr="00D51BA3" w:rsidTr="00014CA8">
        <w:tc>
          <w:tcPr>
            <w:tcW w:w="6345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спила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сухостойных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деревьев</w:t>
            </w:r>
            <w:proofErr w:type="spellEnd"/>
          </w:p>
        </w:tc>
        <w:tc>
          <w:tcPr>
            <w:tcW w:w="426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обращений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2109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9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обращений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</w:tr>
      <w:tr w:rsidR="002C3A28" w:rsidRPr="00D51BA3" w:rsidTr="00014CA8">
        <w:tc>
          <w:tcPr>
            <w:tcW w:w="6345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1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обращение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2109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0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обращений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</w:tr>
      <w:tr w:rsidR="002C3A28" w:rsidRPr="00D51BA3" w:rsidTr="00014CA8">
        <w:tc>
          <w:tcPr>
            <w:tcW w:w="6345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касающимся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сферы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ЖКХ</w:t>
            </w:r>
          </w:p>
        </w:tc>
        <w:tc>
          <w:tcPr>
            <w:tcW w:w="426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19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обращений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2109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17обращений;</w:t>
            </w:r>
          </w:p>
        </w:tc>
      </w:tr>
      <w:tr w:rsidR="002C3A28" w:rsidRPr="00D51BA3" w:rsidTr="00014CA8">
        <w:tc>
          <w:tcPr>
            <w:tcW w:w="6345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уличного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освещения</w:t>
            </w:r>
            <w:proofErr w:type="spellEnd"/>
          </w:p>
        </w:tc>
        <w:tc>
          <w:tcPr>
            <w:tcW w:w="426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 2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обращения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2109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 2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обращений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</w:tr>
      <w:tr w:rsidR="002C3A28" w:rsidRPr="00D51BA3" w:rsidTr="00014CA8">
        <w:tc>
          <w:tcPr>
            <w:tcW w:w="6345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прочие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426" w:type="dxa"/>
          </w:tcPr>
          <w:p w:rsidR="002C3A28" w:rsidRPr="00D51BA3" w:rsidRDefault="002C3A28" w:rsidP="00014CA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11обращений.</w:t>
            </w:r>
          </w:p>
        </w:tc>
        <w:tc>
          <w:tcPr>
            <w:tcW w:w="2109" w:type="dxa"/>
          </w:tcPr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BA3">
              <w:rPr>
                <w:rFonts w:ascii="Times New Roman" w:eastAsia="Calibri" w:hAnsi="Times New Roman"/>
                <w:sz w:val="24"/>
                <w:szCs w:val="24"/>
              </w:rPr>
              <w:t xml:space="preserve">  8 </w:t>
            </w:r>
            <w:proofErr w:type="spellStart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обращений</w:t>
            </w:r>
            <w:proofErr w:type="spellEnd"/>
            <w:r w:rsidRPr="00D51BA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3A28" w:rsidRPr="00D51BA3" w:rsidRDefault="002C3A28" w:rsidP="00014CA8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C3A28" w:rsidRPr="00D51BA3" w:rsidRDefault="002C3A28" w:rsidP="002C3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51B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Текущая работа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Выдано договоров социального найма – 6 шт.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Проведены кадастровые работы на сумму 51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r w:rsidRPr="00D51B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,00</w:t>
      </w:r>
      <w:r w:rsidRPr="00D51B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руб. </w:t>
      </w:r>
    </w:p>
    <w:p w:rsidR="002C3A28" w:rsidRPr="00D51BA3" w:rsidRDefault="002C3A28" w:rsidP="002C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Проведены работы по перерегистрации граждан, состоящих в очереди на улучшение жилищных условий (12 человек).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Ежемесячно, ежеквартально, ежегодно отделом по общим вопросам представлялась отч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D51BA3">
        <w:rPr>
          <w:rFonts w:ascii="Times New Roman" w:eastAsia="Calibri" w:hAnsi="Times New Roman" w:cs="Times New Roman"/>
          <w:color w:val="000000"/>
          <w:sz w:val="24"/>
          <w:szCs w:val="24"/>
        </w:rPr>
        <w:t>тность в контрольные органы (Госжилинспекция, Ростехнадзор, природоохранная прокуратура, Росприроднадзор, ГИБДД, статистика, Правительство области (Департамент ЖКХ, Департамент энергетики и тарифов), в администрацию Южского муниципального района.</w:t>
      </w: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28" w:rsidRPr="00D51BA3" w:rsidRDefault="002C3A28" w:rsidP="002C3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A28" w:rsidRPr="00D51BA3" w:rsidRDefault="002C3A28" w:rsidP="002C3A28">
      <w:pPr>
        <w:rPr>
          <w:sz w:val="24"/>
          <w:szCs w:val="24"/>
        </w:rPr>
      </w:pPr>
    </w:p>
    <w:p w:rsidR="000C71F3" w:rsidRPr="002C3A28" w:rsidRDefault="000C71F3" w:rsidP="002C3A28"/>
    <w:sectPr w:rsidR="000C71F3" w:rsidRPr="002C3A28" w:rsidSect="00D51B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E"/>
    <w:rsid w:val="0009173B"/>
    <w:rsid w:val="000C71F3"/>
    <w:rsid w:val="002C3A28"/>
    <w:rsid w:val="00311719"/>
    <w:rsid w:val="009F3719"/>
    <w:rsid w:val="00B94304"/>
    <w:rsid w:val="00C5209E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90C2C-6C91-4AD9-830B-B992497F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71F3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12</cp:revision>
  <cp:lastPrinted>2022-03-31T06:22:00Z</cp:lastPrinted>
  <dcterms:created xsi:type="dcterms:W3CDTF">2022-03-28T07:05:00Z</dcterms:created>
  <dcterms:modified xsi:type="dcterms:W3CDTF">2022-04-01T07:25:00Z</dcterms:modified>
</cp:coreProperties>
</file>